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EA8D6" w14:textId="539D740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 xml:space="preserve">Order of Services for Sunday, </w:t>
      </w:r>
      <w:r w:rsidR="008C41DE">
        <w:rPr>
          <w:rFonts w:ascii="Book Antiqua" w:eastAsia="Times New Roman" w:hAnsi="Book Antiqua" w:cs="Times New Roman"/>
          <w:b/>
          <w:bCs/>
          <w:color w:val="000000"/>
          <w:sz w:val="26"/>
          <w:szCs w:val="26"/>
        </w:rPr>
        <w:t xml:space="preserve">June </w:t>
      </w:r>
      <w:r w:rsidR="00E516FC">
        <w:rPr>
          <w:rFonts w:ascii="Book Antiqua" w:eastAsia="Times New Roman" w:hAnsi="Book Antiqua" w:cs="Times New Roman"/>
          <w:b/>
          <w:bCs/>
          <w:color w:val="000000"/>
          <w:sz w:val="26"/>
          <w:szCs w:val="26"/>
        </w:rPr>
        <w:t>1, 2025</w:t>
      </w:r>
    </w:p>
    <w:p w14:paraId="502D2A01" w14:textId="5223B910" w:rsidR="00A411D4" w:rsidRDefault="000B3408"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7</w:t>
      </w:r>
      <w:r w:rsidR="00472631" w:rsidRPr="00472631">
        <w:rPr>
          <w:rFonts w:ascii="Book Antiqua" w:eastAsia="Times New Roman" w:hAnsi="Book Antiqua" w:cs="Times New Roman"/>
          <w:color w:val="000000"/>
          <w:sz w:val="26"/>
          <w:szCs w:val="26"/>
          <w:vertAlign w:val="superscript"/>
        </w:rPr>
        <w:t>th</w:t>
      </w:r>
      <w:r w:rsidR="00472631">
        <w:rPr>
          <w:rFonts w:ascii="Book Antiqua" w:eastAsia="Times New Roman" w:hAnsi="Book Antiqua" w:cs="Times New Roman"/>
          <w:color w:val="000000"/>
          <w:sz w:val="26"/>
          <w:szCs w:val="26"/>
        </w:rPr>
        <w:t xml:space="preserve"> </w:t>
      </w:r>
      <w:r w:rsidR="00A411D4">
        <w:rPr>
          <w:rFonts w:ascii="Book Antiqua" w:eastAsia="Times New Roman" w:hAnsi="Book Antiqua" w:cs="Times New Roman"/>
          <w:color w:val="000000"/>
          <w:sz w:val="26"/>
          <w:szCs w:val="26"/>
        </w:rPr>
        <w:t>Sunday of Pascha</w:t>
      </w:r>
    </w:p>
    <w:p w14:paraId="5B7A0460" w14:textId="3BB58D6B" w:rsidR="00905E81" w:rsidRDefault="000B3408"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Holy Fathers of the First Ecumenical Council</w:t>
      </w:r>
    </w:p>
    <w:p w14:paraId="3EFF0FA6" w14:textId="3CAE247A" w:rsidR="000B3408" w:rsidRPr="00905E81" w:rsidRDefault="000B3408" w:rsidP="00A411D4">
      <w:pPr>
        <w:spacing w:line="240" w:lineRule="auto"/>
        <w:rPr>
          <w:rFonts w:ascii="Book Antiqua" w:eastAsia="Times New Roman" w:hAnsi="Book Antiqua" w:cs="Times New Roman"/>
          <w:i/>
          <w:iCs/>
          <w:sz w:val="26"/>
          <w:szCs w:val="26"/>
        </w:rPr>
      </w:pPr>
      <w:r>
        <w:rPr>
          <w:rFonts w:ascii="Book Antiqua" w:eastAsia="Times New Roman" w:hAnsi="Book Antiqua" w:cs="Times New Roman"/>
          <w:color w:val="000000"/>
          <w:sz w:val="26"/>
          <w:szCs w:val="26"/>
        </w:rPr>
        <w:t>Afterfeast of the Ascension</w:t>
      </w:r>
    </w:p>
    <w:p w14:paraId="1759BF99" w14:textId="77777777" w:rsidR="00893858" w:rsidRPr="00A4296B" w:rsidRDefault="00893858" w:rsidP="00A411D4">
      <w:pPr>
        <w:spacing w:line="240" w:lineRule="auto"/>
        <w:rPr>
          <w:rFonts w:ascii="Book Antiqua" w:eastAsia="Times New Roman" w:hAnsi="Book Antiqua" w:cs="Times New Roman"/>
          <w:sz w:val="26"/>
          <w:szCs w:val="26"/>
        </w:rPr>
      </w:pPr>
    </w:p>
    <w:p w14:paraId="691808A0"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The rubrics presented below are the commonly accepted order. However, practices may vary with local practices or dioceses. The ruling bishop should be consulted for any specific questions regarding the accepted order of services.</w:t>
      </w:r>
    </w:p>
    <w:p w14:paraId="5A0FDD3B" w14:textId="77777777" w:rsidR="00893858" w:rsidRPr="00A4296B" w:rsidRDefault="00893858" w:rsidP="00A411D4">
      <w:pPr>
        <w:spacing w:line="240" w:lineRule="auto"/>
        <w:rPr>
          <w:rFonts w:ascii="Book Antiqua" w:eastAsia="Times New Roman" w:hAnsi="Book Antiqua" w:cs="Times New Roman"/>
          <w:color w:val="FF0000"/>
          <w:sz w:val="26"/>
          <w:szCs w:val="26"/>
        </w:rPr>
      </w:pPr>
    </w:p>
    <w:p w14:paraId="2DA70AFC" w14:textId="77777777"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NOTE: Bracketed items are commonly omitted in parish practice.</w:t>
      </w:r>
    </w:p>
    <w:p w14:paraId="7C5D2442" w14:textId="77777777" w:rsidR="00893858" w:rsidRPr="00A4296B" w:rsidRDefault="00893858" w:rsidP="00A411D4">
      <w:pPr>
        <w:spacing w:line="240" w:lineRule="auto"/>
        <w:rPr>
          <w:rFonts w:ascii="Book Antiqua" w:eastAsia="Times New Roman" w:hAnsi="Book Antiqua" w:cs="Times New Roman"/>
          <w:sz w:val="26"/>
          <w:szCs w:val="26"/>
        </w:rPr>
      </w:pPr>
    </w:p>
    <w:p w14:paraId="1C44F975"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Vigil</w:t>
      </w:r>
    </w:p>
    <w:p w14:paraId="1D22AC30"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b/>
          <w:bCs/>
          <w:color w:val="000000"/>
          <w:sz w:val="26"/>
          <w:szCs w:val="26"/>
        </w:rPr>
        <w:t>(</w:t>
      </w:r>
      <w:r w:rsidRPr="00A4296B">
        <w:rPr>
          <w:rFonts w:ascii="Book Antiqua" w:eastAsia="Times New Roman" w:hAnsi="Book Antiqua" w:cs="Times New Roman"/>
          <w:b/>
          <w:bCs/>
          <w:i/>
          <w:iCs/>
          <w:color w:val="000000"/>
          <w:sz w:val="26"/>
          <w:szCs w:val="26"/>
        </w:rPr>
        <w:t>Great Vespers at a Vigil)</w:t>
      </w:r>
    </w:p>
    <w:p w14:paraId="56346722" w14:textId="62A80C43" w:rsidR="00893858" w:rsidRPr="00A4296B" w:rsidRDefault="00893858" w:rsidP="00A411D4">
      <w:pPr>
        <w:spacing w:line="240" w:lineRule="auto"/>
        <w:rPr>
          <w:rFonts w:ascii="Book Antiqua" w:eastAsia="Times New Roman" w:hAnsi="Book Antiqua" w:cs="Times New Roman"/>
          <w:color w:val="FF0000"/>
          <w:sz w:val="26"/>
          <w:szCs w:val="26"/>
        </w:rPr>
      </w:pPr>
      <w:r w:rsidRPr="00A4296B">
        <w:rPr>
          <w:rFonts w:ascii="Book Antiqua" w:eastAsia="Times New Roman" w:hAnsi="Book Antiqua" w:cs="Times New Roman"/>
          <w:i/>
          <w:iCs/>
          <w:color w:val="FF0000"/>
          <w:sz w:val="26"/>
          <w:szCs w:val="26"/>
        </w:rPr>
        <w:t>(If Great Vespers is served alone, not at a Vigil, begin with the Typical Beginning, which can be found a</w:t>
      </w:r>
      <w:r w:rsidR="00E10476" w:rsidRPr="00A4296B">
        <w:rPr>
          <w:rFonts w:ascii="Book Antiqua" w:eastAsia="Times New Roman" w:hAnsi="Book Antiqua" w:cs="Times New Roman"/>
          <w:i/>
          <w:iCs/>
          <w:color w:val="FF0000"/>
          <w:sz w:val="26"/>
          <w:szCs w:val="26"/>
        </w:rPr>
        <w:t>t</w:t>
      </w:r>
      <w:r w:rsidRPr="00A4296B">
        <w:rPr>
          <w:rFonts w:ascii="Book Antiqua" w:eastAsia="Times New Roman" w:hAnsi="Book Antiqua" w:cs="Times New Roman"/>
          <w:i/>
          <w:iCs/>
          <w:color w:val="FF0000"/>
          <w:sz w:val="26"/>
          <w:szCs w:val="26"/>
        </w:rPr>
        <w:t xml:space="preserve"> </w:t>
      </w:r>
      <w:hyperlink r:id="rId7" w:history="1">
        <w:r w:rsidR="00E10476" w:rsidRPr="00A4296B">
          <w:rPr>
            <w:rStyle w:val="Hyperlink"/>
            <w:rFonts w:ascii="Book Antiqua" w:eastAsia="Times New Roman" w:hAnsi="Book Antiqua" w:cs="Times New Roman"/>
            <w:i/>
            <w:iCs/>
            <w:sz w:val="26"/>
            <w:szCs w:val="26"/>
          </w:rPr>
          <w:t>https://www.oca.org/liturgics/rubrics/horologion</w:t>
        </w:r>
      </w:hyperlink>
      <w:r w:rsidR="00E10476" w:rsidRPr="00A4296B">
        <w:rPr>
          <w:rFonts w:ascii="Book Antiqua" w:eastAsia="Times New Roman" w:hAnsi="Book Antiqua" w:cs="Times New Roman"/>
          <w:i/>
          <w:iCs/>
          <w:color w:val="FF0000"/>
          <w:sz w:val="26"/>
          <w:szCs w:val="26"/>
        </w:rPr>
        <w:t>.</w:t>
      </w:r>
      <w:r w:rsidRPr="00A4296B">
        <w:rPr>
          <w:rFonts w:ascii="Book Antiqua" w:eastAsia="Times New Roman" w:hAnsi="Book Antiqua" w:cs="Times New Roman"/>
          <w:i/>
          <w:iCs/>
          <w:color w:val="FF0000"/>
          <w:sz w:val="26"/>
          <w:szCs w:val="26"/>
        </w:rPr>
        <w:t>)</w:t>
      </w:r>
    </w:p>
    <w:p w14:paraId="68DCE5EF" w14:textId="77777777" w:rsidR="00A411D4" w:rsidRPr="00893858" w:rsidRDefault="00A411D4" w:rsidP="00A411D4">
      <w:pPr>
        <w:spacing w:line="240" w:lineRule="auto"/>
        <w:rPr>
          <w:rFonts w:ascii="Book Antiqua" w:eastAsia="Times New Roman" w:hAnsi="Book Antiqua" w:cs="Times New Roman"/>
          <w:sz w:val="26"/>
          <w:szCs w:val="26"/>
        </w:rPr>
      </w:pP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 xml:space="preserve">“Glory to the </w:t>
      </w:r>
      <w:r>
        <w:rPr>
          <w:rFonts w:ascii="Book Antiqua" w:eastAsia="Times New Roman" w:hAnsi="Book Antiqua" w:cs="Times New Roman"/>
          <w:color w:val="000000"/>
          <w:sz w:val="26"/>
          <w:szCs w:val="26"/>
        </w:rPr>
        <w:t>h</w:t>
      </w:r>
      <w:r w:rsidRPr="00893858">
        <w:rPr>
          <w:rFonts w:ascii="Book Antiqua" w:eastAsia="Times New Roman" w:hAnsi="Book Antiqua" w:cs="Times New Roman"/>
          <w:color w:val="000000"/>
          <w:sz w:val="26"/>
          <w:szCs w:val="26"/>
        </w:rPr>
        <w:t xml:space="preserve">oly </w:t>
      </w:r>
      <w:r>
        <w:rPr>
          <w:rFonts w:ascii="Book Antiqua" w:eastAsia="Times New Roman" w:hAnsi="Book Antiqua" w:cs="Times New Roman"/>
          <w:color w:val="000000"/>
          <w:sz w:val="26"/>
          <w:szCs w:val="26"/>
        </w:rPr>
        <w:t>c</w:t>
      </w:r>
      <w:r w:rsidRPr="00893858">
        <w:rPr>
          <w:rFonts w:ascii="Book Antiqua" w:eastAsia="Times New Roman" w:hAnsi="Book Antiqua" w:cs="Times New Roman"/>
          <w:color w:val="000000"/>
          <w:sz w:val="26"/>
          <w:szCs w:val="26"/>
        </w:rPr>
        <w:t>onsubstantial…”</w:t>
      </w:r>
    </w:p>
    <w:p w14:paraId="7D6DE181" w14:textId="6003305D"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“Amen.</w:t>
      </w:r>
      <w:r w:rsidR="000B3408">
        <w:rPr>
          <w:rFonts w:ascii="Book Antiqua" w:eastAsia="Times New Roman" w:hAnsi="Book Antiqua" w:cs="Times New Roman"/>
          <w:color w:val="000000"/>
          <w:sz w:val="26"/>
          <w:szCs w:val="26"/>
        </w:rPr>
        <w:t xml:space="preserve"> Come, let us worship…</w:t>
      </w:r>
      <w:r>
        <w:rPr>
          <w:rFonts w:ascii="Book Antiqua" w:eastAsia="Times New Roman" w:hAnsi="Book Antiqua" w:cs="Times New Roman"/>
          <w:color w:val="000000"/>
          <w:sz w:val="26"/>
          <w:szCs w:val="26"/>
        </w:rPr>
        <w:t>”</w:t>
      </w:r>
    </w:p>
    <w:p w14:paraId="5B85F100" w14:textId="0D52CEF5"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Psalm 103/104</w:t>
      </w:r>
    </w:p>
    <w:p w14:paraId="3C7B675D"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Great Litany</w:t>
      </w:r>
    </w:p>
    <w:p w14:paraId="653936DF"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[First Kathisma, or] “Blessed is the Man…”</w:t>
      </w:r>
    </w:p>
    <w:p w14:paraId="5EFAEBEA" w14:textId="77777777" w:rsidR="00893858" w:rsidRPr="00A4296B" w:rsidRDefault="00893858" w:rsidP="00A411D4">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Little Litany</w:t>
      </w:r>
    </w:p>
    <w:p w14:paraId="352ED1CE" w14:textId="7D8EFF4C" w:rsidR="00374955" w:rsidRPr="00893858" w:rsidRDefault="00374955"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Lord, I Call, Tone </w:t>
      </w:r>
      <w:r w:rsidR="000B3408">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 xml:space="preserve"> (Ps. 140/141) </w:t>
      </w:r>
    </w:p>
    <w:p w14:paraId="4F5896F2" w14:textId="77777777" w:rsidR="000B3408" w:rsidRDefault="000B3408" w:rsidP="000B340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stichera of the Resurrection, Tone 6</w:t>
      </w:r>
    </w:p>
    <w:p w14:paraId="14A39504" w14:textId="77777777" w:rsidR="000B3408" w:rsidRDefault="000B3408" w:rsidP="000B340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stichera for the Ascension, Tone 6</w:t>
      </w:r>
    </w:p>
    <w:p w14:paraId="629863E3" w14:textId="77777777" w:rsidR="000B3408" w:rsidRPr="00893858" w:rsidRDefault="000B3408" w:rsidP="000B3408">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4 stichera for the Fathers, Tone 6</w:t>
      </w:r>
    </w:p>
    <w:p w14:paraId="0B3CE677" w14:textId="77777777" w:rsidR="000B3408" w:rsidRDefault="000B3408" w:rsidP="000B3408">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Glory… </w:t>
      </w:r>
      <w:r>
        <w:rPr>
          <w:rFonts w:ascii="Book Antiqua" w:eastAsia="Times New Roman" w:hAnsi="Book Antiqua" w:cs="Times New Roman"/>
          <w:color w:val="000000"/>
          <w:sz w:val="26"/>
          <w:szCs w:val="26"/>
        </w:rPr>
        <w:t>Fathers, Tone 6</w:t>
      </w:r>
    </w:p>
    <w:p w14:paraId="3A622565" w14:textId="77777777" w:rsidR="000B3408" w:rsidRPr="00893858" w:rsidRDefault="000B3408" w:rsidP="000B3408">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Now and ever… </w:t>
      </w:r>
      <w:r>
        <w:rPr>
          <w:rFonts w:ascii="Book Antiqua" w:eastAsia="Times New Roman" w:hAnsi="Book Antiqua" w:cs="Times New Roman"/>
          <w:color w:val="000000"/>
          <w:sz w:val="26"/>
          <w:szCs w:val="26"/>
        </w:rPr>
        <w:t>Dogmatic Theotokion, Tone 6</w:t>
      </w:r>
    </w:p>
    <w:p w14:paraId="62415613" w14:textId="77777777" w:rsidR="000B3408" w:rsidRPr="00893858" w:rsidRDefault="000B3408" w:rsidP="000B340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Gladsome Light</w:t>
      </w:r>
    </w:p>
    <w:p w14:paraId="7F90148E" w14:textId="77777777" w:rsidR="000B3408" w:rsidRDefault="000B3408" w:rsidP="000B340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Saturday Evening Prokeimenon, “The Lord is King…”</w:t>
      </w:r>
    </w:p>
    <w:p w14:paraId="55717CE0" w14:textId="77777777" w:rsidR="000B3408" w:rsidRDefault="000B3408" w:rsidP="000B340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Old Testament Readings</w:t>
      </w:r>
    </w:p>
    <w:p w14:paraId="7DD08FC9" w14:textId="77777777" w:rsidR="000B3408" w:rsidRDefault="000B3408" w:rsidP="000B340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Genesis 14:14-20</w:t>
      </w:r>
    </w:p>
    <w:p w14:paraId="4529203C" w14:textId="77777777" w:rsidR="000B3408" w:rsidRDefault="000B3408" w:rsidP="000B340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Deuteronomy 1:8-11, 15-17</w:t>
      </w:r>
    </w:p>
    <w:p w14:paraId="55C66E58" w14:textId="77777777" w:rsidR="000B3408" w:rsidRPr="00893858" w:rsidRDefault="000B3408" w:rsidP="000B3408">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Deuteronomy 10:14-21</w:t>
      </w:r>
    </w:p>
    <w:p w14:paraId="388409ED" w14:textId="77777777" w:rsidR="000B3408" w:rsidRPr="00893858" w:rsidRDefault="000B3408" w:rsidP="000B340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3C7D886A" w14:textId="77777777" w:rsidR="000B3408" w:rsidRPr="00893858" w:rsidRDefault="000B3408" w:rsidP="000B340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“Vouchsafe, O Lord…”</w:t>
      </w:r>
    </w:p>
    <w:p w14:paraId="36E710A4" w14:textId="77777777" w:rsidR="000B3408" w:rsidRDefault="000B3408" w:rsidP="000B340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Evening Litany</w:t>
      </w:r>
    </w:p>
    <w:p w14:paraId="59763E04" w14:textId="77777777" w:rsidR="000B3408" w:rsidRDefault="000B3408" w:rsidP="000B340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[Litya]</w:t>
      </w:r>
    </w:p>
    <w:p w14:paraId="28360283" w14:textId="77777777" w:rsidR="000B3408" w:rsidRDefault="000B3408" w:rsidP="000B340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[1 sticheron for the Ascension, Tone 1]</w:t>
      </w:r>
    </w:p>
    <w:p w14:paraId="3B0B1403" w14:textId="77777777" w:rsidR="000B3408" w:rsidRDefault="000B3408" w:rsidP="000B3408">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[Glory… Fathers, Tone 3]</w:t>
      </w:r>
    </w:p>
    <w:p w14:paraId="330B8850" w14:textId="77777777" w:rsidR="000B3408"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Ascension, Tone 6]</w:t>
      </w:r>
    </w:p>
    <w:p w14:paraId="28D96DD4" w14:textId="30B07B50"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Aposticha</w:t>
      </w:r>
    </w:p>
    <w:p w14:paraId="37093DBA" w14:textId="77777777" w:rsidR="000B3408"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Resurrectional Stichera, Tone 6</w:t>
      </w:r>
    </w:p>
    <w:p w14:paraId="7891D4C5" w14:textId="77777777" w:rsidR="000B3408" w:rsidRDefault="000B3408" w:rsidP="000B340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 xml:space="preserve">Glory… </w:t>
      </w:r>
      <w:r>
        <w:rPr>
          <w:rFonts w:ascii="Book Antiqua" w:eastAsia="Times New Roman" w:hAnsi="Book Antiqua" w:cs="Times New Roman"/>
          <w:color w:val="000000"/>
          <w:sz w:val="26"/>
          <w:szCs w:val="26"/>
        </w:rPr>
        <w:t>Fathers, Tone 4</w:t>
      </w:r>
    </w:p>
    <w:p w14:paraId="0D9C7F5B" w14:textId="77777777" w:rsidR="000B3408" w:rsidRPr="00893858" w:rsidRDefault="000B3408" w:rsidP="000B3408">
      <w:pPr>
        <w:spacing w:line="240" w:lineRule="auto"/>
        <w:ind w:firstLine="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Now and ever… Ascension, Tone 4</w:t>
      </w:r>
    </w:p>
    <w:p w14:paraId="003323B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“Lord, Now Lettest…”</w:t>
      </w:r>
    </w:p>
    <w:p w14:paraId="44ED7A32"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Trisagion Prayers</w:t>
      </w:r>
    </w:p>
    <w:p w14:paraId="5A1DC447" w14:textId="77777777" w:rsidR="00A411D4" w:rsidRDefault="00A411D4" w:rsidP="00A411D4">
      <w:pPr>
        <w:spacing w:line="240" w:lineRule="auto"/>
        <w:rPr>
          <w:rFonts w:ascii="Book Antiqua" w:eastAsia="Times New Roman" w:hAnsi="Book Antiqua" w:cs="Times New Roman"/>
          <w:i/>
          <w:iCs/>
          <w:color w:val="FF0000"/>
          <w:sz w:val="26"/>
          <w:szCs w:val="26"/>
        </w:rPr>
      </w:pPr>
    </w:p>
    <w:p w14:paraId="6575B247" w14:textId="0E1F1964"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Concluding Troparia and Dismissal:</w:t>
      </w:r>
    </w:p>
    <w:p w14:paraId="6F4547A0" w14:textId="77777777" w:rsidR="00A411D4" w:rsidRPr="00E228C3" w:rsidRDefault="00A411D4" w:rsidP="00A411D4">
      <w:pPr>
        <w:spacing w:line="240" w:lineRule="auto"/>
        <w:ind w:firstLine="720"/>
        <w:rPr>
          <w:rFonts w:ascii="Book Antiqua" w:eastAsia="Times New Roman" w:hAnsi="Book Antiqua" w:cs="Times New Roman"/>
          <w:i/>
          <w:iCs/>
          <w:color w:val="FF0000"/>
          <w:sz w:val="20"/>
          <w:szCs w:val="20"/>
        </w:rPr>
      </w:pPr>
    </w:p>
    <w:p w14:paraId="4FD9AC4D"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a Vigil is Served:</w:t>
      </w:r>
    </w:p>
    <w:p w14:paraId="45D3D863" w14:textId="77777777" w:rsidR="000B3408"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the Fathers, Tone 8 (2x)</w:t>
      </w:r>
    </w:p>
    <w:p w14:paraId="6B213703" w14:textId="77777777" w:rsidR="000B3408" w:rsidRPr="008412C3"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Troparion of the Ascension, Tone 4 (1x)</w:t>
      </w:r>
    </w:p>
    <w:p w14:paraId="30E941DF" w14:textId="2BD18AC9" w:rsidR="00194009" w:rsidRPr="00E85AFB" w:rsidRDefault="00194009"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[Blessing of the Loaves]</w:t>
      </w:r>
    </w:p>
    <w:p w14:paraId="4C50383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“Blessed be the Name…” (3x)</w:t>
      </w:r>
    </w:p>
    <w:p w14:paraId="3C897C68"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[Psalm 33/34:1-10]</w:t>
      </w:r>
    </w:p>
    <w:p w14:paraId="0176873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9F3239">
        <w:rPr>
          <w:rFonts w:ascii="Book Antiqua" w:eastAsia="Times New Roman" w:hAnsi="Book Antiqua" w:cs="Times New Roman"/>
          <w:i/>
          <w:iCs/>
          <w:color w:val="FF0000"/>
          <w:sz w:val="26"/>
          <w:szCs w:val="26"/>
        </w:rPr>
        <w:t>Priest:</w:t>
      </w:r>
      <w:r>
        <w:rPr>
          <w:rFonts w:ascii="Book Antiqua" w:eastAsia="Times New Roman" w:hAnsi="Book Antiqua" w:cs="Times New Roman"/>
          <w:i/>
          <w:iCs/>
          <w:color w:val="000000"/>
          <w:sz w:val="26"/>
          <w:szCs w:val="26"/>
        </w:rPr>
        <w:t xml:space="preserve"> </w:t>
      </w:r>
      <w:r w:rsidRPr="00893858">
        <w:rPr>
          <w:rFonts w:ascii="Book Antiqua" w:eastAsia="Times New Roman" w:hAnsi="Book Antiqua" w:cs="Times New Roman"/>
          <w:color w:val="000000"/>
          <w:sz w:val="26"/>
          <w:szCs w:val="26"/>
        </w:rPr>
        <w:t>“The blessing of the Lord…”</w:t>
      </w:r>
    </w:p>
    <w:p w14:paraId="3B2EE063"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color w:val="000000"/>
          <w:sz w:val="26"/>
          <w:szCs w:val="26"/>
        </w:rPr>
        <w:tab/>
        <w:t xml:space="preserve">“Amen.” </w:t>
      </w:r>
      <w:r w:rsidRPr="00893858">
        <w:rPr>
          <w:rFonts w:ascii="Book Antiqua" w:eastAsia="Times New Roman" w:hAnsi="Book Antiqua" w:cs="Times New Roman"/>
          <w:i/>
          <w:iCs/>
          <w:color w:val="FF0000"/>
          <w:sz w:val="26"/>
          <w:szCs w:val="26"/>
        </w:rPr>
        <w:t>And begin Matins with the Six Psalms, as outlined below.</w:t>
      </w:r>
    </w:p>
    <w:p w14:paraId="10631CC5" w14:textId="77777777" w:rsidR="00A411D4" w:rsidRPr="00E228C3" w:rsidRDefault="00A411D4" w:rsidP="00A411D4">
      <w:pPr>
        <w:spacing w:line="240" w:lineRule="auto"/>
        <w:rPr>
          <w:rFonts w:ascii="Book Antiqua" w:eastAsia="Times New Roman" w:hAnsi="Book Antiqua" w:cs="Times New Roman"/>
          <w:sz w:val="20"/>
          <w:szCs w:val="20"/>
        </w:rPr>
      </w:pPr>
    </w:p>
    <w:p w14:paraId="45537899" w14:textId="77777777" w:rsidR="00A411D4" w:rsidRPr="00893858" w:rsidRDefault="00A411D4" w:rsidP="00A411D4">
      <w:pPr>
        <w:spacing w:line="240" w:lineRule="auto"/>
        <w:ind w:firstLine="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Or, if Great Vespers alone is served:</w:t>
      </w:r>
    </w:p>
    <w:p w14:paraId="0BCED24B" w14:textId="77777777" w:rsidR="000B3408" w:rsidRDefault="000B3408" w:rsidP="000B340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Pr>
          <w:rFonts w:ascii="Book Antiqua" w:eastAsia="Times New Roman" w:hAnsi="Book Antiqua" w:cs="Times New Roman"/>
          <w:color w:val="000000"/>
          <w:sz w:val="26"/>
          <w:szCs w:val="26"/>
        </w:rPr>
        <w:t>Resurrectional Troparion, Tone 6</w:t>
      </w:r>
    </w:p>
    <w:p w14:paraId="18663CF9" w14:textId="77777777" w:rsidR="000B3408"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the Fathers, Tone 8</w:t>
      </w:r>
    </w:p>
    <w:p w14:paraId="253DD900" w14:textId="77777777" w:rsidR="000B3408" w:rsidRPr="00E85AFB"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Troparion of the Ascension, Tone 4</w:t>
      </w:r>
    </w:p>
    <w:p w14:paraId="5DE6F6F9" w14:textId="7FE3EBCD"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Vespers Dismissal</w:t>
      </w:r>
    </w:p>
    <w:p w14:paraId="009D91BE" w14:textId="77777777" w:rsidR="00A411D4" w:rsidRPr="00A411D4" w:rsidRDefault="00A411D4" w:rsidP="00A411D4">
      <w:pPr>
        <w:spacing w:line="240" w:lineRule="auto"/>
        <w:rPr>
          <w:rFonts w:ascii="Book Antiqua" w:eastAsia="Times New Roman" w:hAnsi="Book Antiqua" w:cs="Times New Roman"/>
          <w:sz w:val="20"/>
          <w:szCs w:val="20"/>
        </w:rPr>
      </w:pPr>
    </w:p>
    <w:p w14:paraId="37ECCCF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w:t>
      </w:r>
      <w:r w:rsidRPr="00893858">
        <w:rPr>
          <w:rFonts w:ascii="Book Antiqua" w:eastAsia="Times New Roman" w:hAnsi="Book Antiqua" w:cs="Times New Roman"/>
          <w:b/>
          <w:bCs/>
          <w:i/>
          <w:iCs/>
          <w:color w:val="000000"/>
          <w:sz w:val="26"/>
          <w:szCs w:val="26"/>
        </w:rPr>
        <w:t>Sunday Matins at a Vigil</w:t>
      </w:r>
      <w:r w:rsidRPr="00893858">
        <w:rPr>
          <w:rFonts w:ascii="Book Antiqua" w:eastAsia="Times New Roman" w:hAnsi="Book Antiqua" w:cs="Times New Roman"/>
          <w:b/>
          <w:bCs/>
          <w:color w:val="000000"/>
          <w:sz w:val="26"/>
          <w:szCs w:val="26"/>
        </w:rPr>
        <w:t>)</w:t>
      </w:r>
    </w:p>
    <w:p w14:paraId="1280CAC6"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(If Matins is served alone, begin with the Typical Beginning, which can be found a</w:t>
      </w:r>
      <w:r>
        <w:rPr>
          <w:rFonts w:ascii="Book Antiqua" w:eastAsia="Times New Roman" w:hAnsi="Book Antiqua" w:cs="Times New Roman"/>
          <w:i/>
          <w:iCs/>
          <w:color w:val="FF0000"/>
          <w:sz w:val="26"/>
          <w:szCs w:val="26"/>
        </w:rPr>
        <w:t xml:space="preserve">t </w:t>
      </w:r>
      <w:hyperlink r:id="rId8" w:history="1">
        <w:r w:rsidRPr="00893EEB">
          <w:rPr>
            <w:rStyle w:val="Hyperlink"/>
            <w:rFonts w:ascii="Book Antiqua" w:eastAsia="Times New Roman" w:hAnsi="Book Antiqua" w:cs="Times New Roman"/>
            <w:i/>
            <w:iCs/>
            <w:sz w:val="26"/>
            <w:szCs w:val="26"/>
          </w:rPr>
          <w:t>https://www.oca.org/liturgics/rubrics/horologion</w:t>
        </w:r>
      </w:hyperlink>
      <w:r>
        <w:rPr>
          <w:rFonts w:ascii="Book Antiqua" w:eastAsia="Times New Roman" w:hAnsi="Book Antiqua" w:cs="Times New Roman"/>
          <w:i/>
          <w:iCs/>
          <w:color w:val="FF0000"/>
          <w:sz w:val="26"/>
          <w:szCs w:val="26"/>
        </w:rPr>
        <w:t>.</w:t>
      </w:r>
      <w:r w:rsidRPr="00893858">
        <w:rPr>
          <w:rFonts w:ascii="Book Antiqua" w:eastAsia="Times New Roman" w:hAnsi="Book Antiqua" w:cs="Times New Roman"/>
          <w:i/>
          <w:iCs/>
          <w:color w:val="FF0000"/>
          <w:sz w:val="26"/>
          <w:szCs w:val="26"/>
        </w:rPr>
        <w:t>)</w:t>
      </w:r>
    </w:p>
    <w:p w14:paraId="1728F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Six Psalms</w:t>
      </w:r>
    </w:p>
    <w:p w14:paraId="195D2B00"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Great Litany</w:t>
      </w:r>
    </w:p>
    <w:p w14:paraId="40618F03" w14:textId="77777777" w:rsidR="000B3408" w:rsidRPr="00893858" w:rsidRDefault="000B3408" w:rsidP="000B340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“God is the Lord</w:t>
      </w: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 xml:space="preserve">,” Tone </w:t>
      </w:r>
      <w:r>
        <w:rPr>
          <w:rFonts w:ascii="Book Antiqua" w:eastAsia="Times New Roman" w:hAnsi="Book Antiqua" w:cs="Times New Roman"/>
          <w:color w:val="000000"/>
          <w:sz w:val="26"/>
          <w:szCs w:val="26"/>
        </w:rPr>
        <w:t>6</w:t>
      </w:r>
    </w:p>
    <w:p w14:paraId="79B83DAE" w14:textId="77777777" w:rsidR="000B3408" w:rsidRDefault="000B3408" w:rsidP="000B340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i/>
          <w:iCs/>
          <w:color w:val="000000"/>
          <w:sz w:val="26"/>
          <w:szCs w:val="26"/>
        </w:rPr>
        <w:tab/>
      </w:r>
      <w:r>
        <w:rPr>
          <w:rFonts w:ascii="Book Antiqua" w:eastAsia="Times New Roman" w:hAnsi="Book Antiqua" w:cs="Times New Roman"/>
          <w:color w:val="000000"/>
          <w:sz w:val="26"/>
          <w:szCs w:val="26"/>
        </w:rPr>
        <w:t>Resurrectional Troparion, Tone 6 [(2x)]</w:t>
      </w:r>
    </w:p>
    <w:p w14:paraId="2C232304" w14:textId="77777777" w:rsidR="000B3408"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Troparion of the Fathers, Tone 8</w:t>
      </w:r>
    </w:p>
    <w:p w14:paraId="5B030C05" w14:textId="77777777" w:rsidR="000B3408" w:rsidRPr="00E85AFB"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Troparion of the Ascension, Tone 4</w:t>
      </w:r>
    </w:p>
    <w:p w14:paraId="2447BFED" w14:textId="77777777" w:rsidR="00472631" w:rsidRDefault="00472631" w:rsidP="00A411D4">
      <w:pPr>
        <w:spacing w:line="240" w:lineRule="auto"/>
        <w:rPr>
          <w:rFonts w:ascii="Book Antiqua" w:eastAsia="Times New Roman" w:hAnsi="Book Antiqua" w:cs="Times New Roman"/>
          <w:color w:val="000000"/>
          <w:sz w:val="26"/>
          <w:szCs w:val="26"/>
        </w:rPr>
      </w:pPr>
    </w:p>
    <w:p w14:paraId="47122C0F" w14:textId="6D7E607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2]</w:t>
      </w:r>
    </w:p>
    <w:p w14:paraId="1F3103D5"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366CC7B0" w14:textId="34FA21DB"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sidR="000B3408">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w:t>
      </w:r>
    </w:p>
    <w:p w14:paraId="06358574"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[Kathisma 3]</w:t>
      </w:r>
    </w:p>
    <w:p w14:paraId="4E4D76CD"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0CD37124" w14:textId="21B6DB2C"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 xml:space="preserve">[Kathisma Hymns from the </w:t>
      </w:r>
      <w:r>
        <w:rPr>
          <w:rFonts w:ascii="Book Antiqua" w:eastAsia="Times New Roman" w:hAnsi="Book Antiqua" w:cs="Times New Roman"/>
          <w:color w:val="000000"/>
          <w:sz w:val="26"/>
          <w:szCs w:val="26"/>
        </w:rPr>
        <w:t>Pentecostarion</w:t>
      </w:r>
      <w:r w:rsidRPr="00893858">
        <w:rPr>
          <w:rFonts w:ascii="Book Antiqua" w:eastAsia="Times New Roman" w:hAnsi="Book Antiqua" w:cs="Times New Roman"/>
          <w:color w:val="000000"/>
          <w:sz w:val="26"/>
          <w:szCs w:val="26"/>
        </w:rPr>
        <w:t xml:space="preserve">, Tone </w:t>
      </w:r>
      <w:r w:rsidR="000B3408">
        <w:rPr>
          <w:rFonts w:ascii="Book Antiqua" w:eastAsia="Times New Roman" w:hAnsi="Book Antiqua" w:cs="Times New Roman"/>
          <w:color w:val="000000"/>
          <w:sz w:val="26"/>
          <w:szCs w:val="26"/>
        </w:rPr>
        <w:t>6</w:t>
      </w:r>
      <w:r w:rsidRPr="00893858">
        <w:rPr>
          <w:rFonts w:ascii="Book Antiqua" w:eastAsia="Times New Roman" w:hAnsi="Book Antiqua" w:cs="Times New Roman"/>
          <w:color w:val="000000"/>
          <w:sz w:val="26"/>
          <w:szCs w:val="26"/>
        </w:rPr>
        <w:t>]</w:t>
      </w:r>
    </w:p>
    <w:p w14:paraId="7848A9DD" w14:textId="77777777" w:rsidR="00BA1384" w:rsidRDefault="00BA1384" w:rsidP="00BA138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lastRenderedPageBreak/>
        <w:t>[Psalm 118]</w:t>
      </w:r>
      <w:r w:rsidRPr="002B3D92">
        <w:rPr>
          <w:rStyle w:val="FootnoteReference"/>
          <w:rFonts w:ascii="Book Antiqua" w:eastAsia="Times New Roman" w:hAnsi="Book Antiqua" w:cs="Times New Roman"/>
          <w:color w:val="FF0000"/>
          <w:sz w:val="26"/>
          <w:szCs w:val="26"/>
        </w:rPr>
        <w:footnoteReference w:id="1"/>
      </w:r>
    </w:p>
    <w:p w14:paraId="0C8F97B4" w14:textId="0F8E626E" w:rsidR="00EF0AD4" w:rsidRDefault="00EF0A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Evlogitaria: “Blessed art Thou, O Lord…”</w:t>
      </w:r>
    </w:p>
    <w:p w14:paraId="3C445F65" w14:textId="67B92245" w:rsidR="00A411D4" w:rsidRDefault="00A411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w:t>
      </w:r>
      <w:r w:rsidRPr="00893858">
        <w:rPr>
          <w:rFonts w:ascii="Book Antiqua" w:eastAsia="Times New Roman" w:hAnsi="Book Antiqua" w:cs="Times New Roman"/>
          <w:color w:val="000000"/>
          <w:sz w:val="26"/>
          <w:szCs w:val="26"/>
        </w:rPr>
        <w:t>Little Litany</w:t>
      </w:r>
      <w:r>
        <w:rPr>
          <w:rFonts w:ascii="Book Antiqua" w:eastAsia="Times New Roman" w:hAnsi="Book Antiqua" w:cs="Times New Roman"/>
          <w:color w:val="000000"/>
          <w:sz w:val="26"/>
          <w:szCs w:val="26"/>
        </w:rPr>
        <w:t>]</w:t>
      </w:r>
    </w:p>
    <w:p w14:paraId="44649925" w14:textId="77777777" w:rsidR="00637557" w:rsidRPr="00893858" w:rsidRDefault="00637557" w:rsidP="00A411D4">
      <w:pPr>
        <w:spacing w:line="240" w:lineRule="auto"/>
        <w:rPr>
          <w:rFonts w:ascii="Book Antiqua" w:eastAsia="Times New Roman" w:hAnsi="Book Antiqua" w:cs="Times New Roman"/>
          <w:sz w:val="26"/>
          <w:szCs w:val="26"/>
        </w:rPr>
      </w:pPr>
    </w:p>
    <w:p w14:paraId="3E385E7C" w14:textId="3C48872E" w:rsidR="00EF0AD4" w:rsidRDefault="00EF0AD4" w:rsidP="00A411D4">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[Ypakoe]</w:t>
      </w:r>
    </w:p>
    <w:p w14:paraId="7C0D730D" w14:textId="2D32DF24" w:rsidR="00FA7525" w:rsidRDefault="00FA7525" w:rsidP="00FA7525">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 xml:space="preserve">[Hymn of Degrees, Tone </w:t>
      </w:r>
      <w:r w:rsidR="000B3408">
        <w:rPr>
          <w:rFonts w:ascii="Book Antiqua" w:eastAsia="Times New Roman" w:hAnsi="Book Antiqua" w:cs="Times New Roman"/>
          <w:color w:val="000000"/>
          <w:sz w:val="26"/>
          <w:szCs w:val="26"/>
        </w:rPr>
        <w:t>6</w:t>
      </w:r>
      <w:r>
        <w:rPr>
          <w:rFonts w:ascii="Book Antiqua" w:eastAsia="Times New Roman" w:hAnsi="Book Antiqua" w:cs="Times New Roman"/>
          <w:color w:val="000000"/>
          <w:sz w:val="26"/>
          <w:szCs w:val="26"/>
        </w:rPr>
        <w:t>]</w:t>
      </w:r>
    </w:p>
    <w:p w14:paraId="589D821F" w14:textId="6280308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Tone </w:t>
      </w:r>
      <w:r w:rsidR="000B3408">
        <w:rPr>
          <w:rFonts w:ascii="Book Antiqua" w:eastAsia="Times New Roman" w:hAnsi="Book Antiqua" w:cs="Times New Roman"/>
          <w:color w:val="000000"/>
          <w:sz w:val="26"/>
          <w:szCs w:val="26"/>
        </w:rPr>
        <w:t>6</w:t>
      </w:r>
      <w:r w:rsidR="00FA7525">
        <w:rPr>
          <w:rFonts w:ascii="Book Antiqua" w:eastAsia="Times New Roman" w:hAnsi="Book Antiqua" w:cs="Times New Roman"/>
          <w:color w:val="000000"/>
          <w:sz w:val="26"/>
          <w:szCs w:val="26"/>
        </w:rPr>
        <w:t>:</w:t>
      </w:r>
      <w:r w:rsidR="00964314">
        <w:rPr>
          <w:rFonts w:ascii="Book Antiqua" w:eastAsia="Times New Roman" w:hAnsi="Book Antiqua" w:cs="Times New Roman"/>
          <w:color w:val="000000"/>
          <w:sz w:val="26"/>
          <w:szCs w:val="26"/>
        </w:rPr>
        <w:t xml:space="preserve"> “</w:t>
      </w:r>
      <w:r w:rsidR="000B3408">
        <w:rPr>
          <w:rFonts w:ascii="Book Antiqua" w:eastAsia="Times New Roman" w:hAnsi="Book Antiqua" w:cs="Times New Roman"/>
          <w:color w:val="000000"/>
          <w:sz w:val="26"/>
          <w:szCs w:val="26"/>
        </w:rPr>
        <w:t>O Lord, stir up Thy might…”</w:t>
      </w:r>
    </w:p>
    <w:p w14:paraId="2D95C684"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“Let everything that breathes…”</w:t>
      </w:r>
    </w:p>
    <w:p w14:paraId="2F763C42" w14:textId="77777777" w:rsidR="000B3408" w:rsidRPr="00893858" w:rsidRDefault="000B3408" w:rsidP="000B3408">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10</w:t>
      </w:r>
      <w:r w:rsidRPr="008157E7">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w:t>
      </w:r>
      <w:r w:rsidRPr="00893858">
        <w:rPr>
          <w:rFonts w:ascii="Book Antiqua" w:eastAsia="Times New Roman" w:hAnsi="Book Antiqua" w:cs="Times New Roman"/>
          <w:color w:val="000000"/>
          <w:sz w:val="26"/>
          <w:szCs w:val="26"/>
        </w:rPr>
        <w:t>Matins Gospel: (</w:t>
      </w:r>
      <w:r>
        <w:rPr>
          <w:rFonts w:ascii="Book Antiqua" w:eastAsia="Times New Roman" w:hAnsi="Book Antiqua" w:cs="Times New Roman"/>
          <w:color w:val="000000"/>
          <w:sz w:val="26"/>
          <w:szCs w:val="26"/>
        </w:rPr>
        <w:t>66) John 21:1-14</w:t>
      </w:r>
    </w:p>
    <w:p w14:paraId="61AD1EB7" w14:textId="68E50CC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“Having Beheld the Resurrection…”</w:t>
      </w:r>
    </w:p>
    <w:p w14:paraId="49803D67"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Psalm 50</w:t>
      </w:r>
    </w:p>
    <w:p w14:paraId="57C079F9" w14:textId="77777777" w:rsidR="00A411D4" w:rsidRPr="00893858" w:rsidRDefault="00A411D4" w:rsidP="00A411D4">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Post-Gospel Stichera</w:t>
      </w:r>
    </w:p>
    <w:p w14:paraId="0E143255" w14:textId="43E50DFE" w:rsidR="00A411D4" w:rsidRDefault="00A411D4" w:rsidP="00A411D4">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Prayer of Intercession, “O God, save Thy people…”</w:t>
      </w:r>
    </w:p>
    <w:p w14:paraId="45568F42" w14:textId="77777777" w:rsidR="00FA7525" w:rsidRPr="00893858" w:rsidRDefault="00FA7525" w:rsidP="00A411D4">
      <w:pPr>
        <w:spacing w:line="240" w:lineRule="auto"/>
        <w:rPr>
          <w:rFonts w:ascii="Book Antiqua" w:eastAsia="Times New Roman" w:hAnsi="Book Antiqua" w:cs="Times New Roman"/>
          <w:sz w:val="26"/>
          <w:szCs w:val="26"/>
        </w:rPr>
      </w:pPr>
    </w:p>
    <w:p w14:paraId="35BBF6F6" w14:textId="77777777" w:rsidR="008517DD" w:rsidRPr="00A4296B" w:rsidRDefault="008517DD" w:rsidP="008517DD">
      <w:pPr>
        <w:spacing w:line="240" w:lineRule="auto"/>
        <w:rPr>
          <w:rFonts w:ascii="Book Antiqua" w:eastAsia="Times New Roman" w:hAnsi="Book Antiqua" w:cs="Times New Roman"/>
          <w:sz w:val="26"/>
          <w:szCs w:val="26"/>
        </w:rPr>
      </w:pPr>
      <w:r w:rsidRPr="00A4296B">
        <w:rPr>
          <w:rFonts w:ascii="Book Antiqua" w:eastAsia="Times New Roman" w:hAnsi="Book Antiqua" w:cs="Times New Roman"/>
          <w:color w:val="000000"/>
          <w:sz w:val="26"/>
          <w:szCs w:val="26"/>
        </w:rPr>
        <w:t xml:space="preserve">Canons </w:t>
      </w:r>
      <w:r w:rsidRPr="00A4296B">
        <w:rPr>
          <w:rFonts w:ascii="Book Antiqua" w:eastAsia="Times New Roman" w:hAnsi="Book Antiqua" w:cs="Times New Roman"/>
          <w:i/>
          <w:iCs/>
          <w:color w:val="FF0000"/>
          <w:sz w:val="26"/>
          <w:szCs w:val="26"/>
        </w:rPr>
        <w:t xml:space="preserve">(NOTE: in common parish practice, after the Irmos, only two troparia from </w:t>
      </w:r>
      <w:r>
        <w:rPr>
          <w:rFonts w:ascii="Book Antiqua" w:eastAsia="Times New Roman" w:hAnsi="Book Antiqua" w:cs="Times New Roman"/>
          <w:i/>
          <w:iCs/>
          <w:color w:val="FF0000"/>
          <w:sz w:val="26"/>
          <w:szCs w:val="26"/>
        </w:rPr>
        <w:t>each Canon</w:t>
      </w:r>
      <w:r w:rsidRPr="00A4296B">
        <w:rPr>
          <w:rFonts w:ascii="Book Antiqua" w:eastAsia="Times New Roman" w:hAnsi="Book Antiqua" w:cs="Times New Roman"/>
          <w:i/>
          <w:iCs/>
          <w:color w:val="FF0000"/>
          <w:sz w:val="26"/>
          <w:szCs w:val="26"/>
        </w:rPr>
        <w:t xml:space="preserve"> are used. Before the final troparion, “Glory… now and ever…” is used as the refrain.)</w:t>
      </w:r>
    </w:p>
    <w:p w14:paraId="6894C578" w14:textId="77777777" w:rsidR="000B3408" w:rsidRDefault="000B3408" w:rsidP="000B3408">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Irmos:</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 Tone 6</w:t>
      </w:r>
    </w:p>
    <w:p w14:paraId="2E687F76" w14:textId="77777777" w:rsidR="000B3408" w:rsidRPr="00893858" w:rsidRDefault="000B3408" w:rsidP="000B340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79EE96CC" w14:textId="77777777" w:rsidR="000B3408"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3 additional troparia from the Canon of the Resurrection, Tone 6</w:t>
      </w:r>
    </w:p>
    <w:p w14:paraId="511C1482" w14:textId="77777777" w:rsidR="000B3408" w:rsidRPr="00893858" w:rsidRDefault="000B3408" w:rsidP="000B340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color w:val="000000"/>
          <w:sz w:val="26"/>
          <w:szCs w:val="26"/>
        </w:rPr>
        <w:tab/>
        <w:t xml:space="preserve">Refrain: </w:t>
      </w:r>
      <w:r>
        <w:rPr>
          <w:rFonts w:ascii="Book Antiqua" w:eastAsia="Times New Roman" w:hAnsi="Book Antiqua" w:cs="Times New Roman"/>
          <w:color w:val="000000"/>
          <w:sz w:val="26"/>
          <w:szCs w:val="26"/>
        </w:rPr>
        <w:t>“Glory to Thy holy Resurrection, O Lord!”</w:t>
      </w:r>
    </w:p>
    <w:p w14:paraId="3D4B9791" w14:textId="77777777" w:rsidR="000B3408"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4 troparia from the Canon of the Ascension, Tone 5</w:t>
      </w:r>
    </w:p>
    <w:p w14:paraId="18027570" w14:textId="77777777" w:rsidR="000B3408" w:rsidRDefault="000B3408" w:rsidP="000B3408">
      <w:pPr>
        <w:spacing w:line="240" w:lineRule="auto"/>
        <w:ind w:left="720"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Refrain: “Glory to Thy holy Ascension, O Lord!”</w:t>
      </w:r>
    </w:p>
    <w:p w14:paraId="31600269" w14:textId="77777777" w:rsidR="000B3408" w:rsidRDefault="000B3408" w:rsidP="000B3408">
      <w:pPr>
        <w:spacing w:line="240" w:lineRule="auto"/>
        <w:ind w:firstLine="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6 troparia from the Canon of the Fathers, Tone 6</w:t>
      </w:r>
    </w:p>
    <w:p w14:paraId="4B493CE0" w14:textId="77777777" w:rsidR="000B3408" w:rsidRPr="00893858" w:rsidRDefault="000B3408" w:rsidP="000B3408">
      <w:pPr>
        <w:spacing w:line="240" w:lineRule="auto"/>
        <w:ind w:left="720" w:firstLine="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Refrain: “</w:t>
      </w:r>
      <w:r>
        <w:rPr>
          <w:rFonts w:ascii="Book Antiqua" w:eastAsia="Times New Roman" w:hAnsi="Book Antiqua" w:cs="Times New Roman"/>
          <w:color w:val="000000"/>
          <w:sz w:val="26"/>
          <w:szCs w:val="26"/>
        </w:rPr>
        <w:t>O holy Fathers, pray to God for us!”</w:t>
      </w:r>
    </w:p>
    <w:p w14:paraId="53B14932" w14:textId="77777777" w:rsidR="000B3408" w:rsidRPr="00893858" w:rsidRDefault="000B3408" w:rsidP="000B3408">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r>
      <w:r w:rsidRPr="00893858">
        <w:rPr>
          <w:rFonts w:ascii="Book Antiqua" w:eastAsia="Times New Roman" w:hAnsi="Book Antiqua" w:cs="Times New Roman"/>
          <w:b/>
          <w:bCs/>
          <w:color w:val="000000"/>
          <w:sz w:val="26"/>
          <w:szCs w:val="26"/>
        </w:rPr>
        <w:t>Katavasia: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Pentecost (2</w:t>
      </w:r>
      <w:r w:rsidRPr="00691BCE">
        <w:rPr>
          <w:rFonts w:ascii="Book Antiqua" w:eastAsia="Times New Roman" w:hAnsi="Book Antiqua" w:cs="Times New Roman"/>
          <w:color w:val="000000"/>
          <w:sz w:val="26"/>
          <w:szCs w:val="26"/>
          <w:vertAlign w:val="superscript"/>
        </w:rPr>
        <w:t>nd</w:t>
      </w:r>
      <w:r>
        <w:rPr>
          <w:rFonts w:ascii="Book Antiqua" w:eastAsia="Times New Roman" w:hAnsi="Book Antiqua" w:cs="Times New Roman"/>
          <w:color w:val="000000"/>
          <w:sz w:val="26"/>
          <w:szCs w:val="26"/>
        </w:rPr>
        <w:t xml:space="preserve"> Canon), Tone 4</w:t>
      </w:r>
    </w:p>
    <w:p w14:paraId="33755249" w14:textId="77777777" w:rsidR="0062474E" w:rsidRPr="00893858" w:rsidRDefault="0062474E" w:rsidP="00A411D4">
      <w:pPr>
        <w:spacing w:line="240" w:lineRule="auto"/>
        <w:rPr>
          <w:rFonts w:ascii="Book Antiqua" w:eastAsia="Times New Roman" w:hAnsi="Book Antiqua" w:cs="Times New Roman"/>
          <w:sz w:val="26"/>
          <w:szCs w:val="26"/>
        </w:rPr>
      </w:pPr>
    </w:p>
    <w:p w14:paraId="0386FCB5"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Third Ode:]</w:t>
      </w:r>
    </w:p>
    <w:p w14:paraId="19F5C788" w14:textId="77777777" w:rsidR="000B3408" w:rsidRDefault="000B3408" w:rsidP="000B3408">
      <w:pPr>
        <w:spacing w:line="240" w:lineRule="auto"/>
        <w:ind w:left="720"/>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[Little Litany]</w:t>
      </w:r>
    </w:p>
    <w:p w14:paraId="04F47C35" w14:textId="77777777" w:rsidR="000B3408" w:rsidRDefault="000B3408" w:rsidP="000B340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[Kontakion of the Ascension, Tone 6]</w:t>
      </w:r>
    </w:p>
    <w:p w14:paraId="324DC1E4" w14:textId="77777777" w:rsidR="000B3408" w:rsidRDefault="000B3408" w:rsidP="000B3408">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[Ikos of the Ascension]</w:t>
      </w:r>
    </w:p>
    <w:p w14:paraId="6C1409FD" w14:textId="77777777" w:rsidR="000B3408" w:rsidRPr="00893858" w:rsidRDefault="000B3408" w:rsidP="000B3408">
      <w:pPr>
        <w:spacing w:line="240" w:lineRule="auto"/>
        <w:ind w:left="720"/>
        <w:rPr>
          <w:rFonts w:ascii="Book Antiqua" w:eastAsia="Times New Roman" w:hAnsi="Book Antiqua" w:cs="Times New Roman"/>
          <w:sz w:val="26"/>
          <w:szCs w:val="26"/>
        </w:rPr>
      </w:pPr>
      <w:r>
        <w:rPr>
          <w:rFonts w:ascii="Book Antiqua" w:eastAsia="Times New Roman" w:hAnsi="Book Antiqua" w:cs="Times New Roman"/>
          <w:color w:val="000000"/>
          <w:sz w:val="26"/>
          <w:szCs w:val="26"/>
        </w:rPr>
        <w:t>[Kathisma Hymns from the Pentecostarion, Tone 4]</w:t>
      </w:r>
    </w:p>
    <w:p w14:paraId="3B5032B8" w14:textId="77777777" w:rsidR="00A411D4" w:rsidRPr="00893858" w:rsidRDefault="00A411D4" w:rsidP="00A411D4">
      <w:pPr>
        <w:spacing w:line="240" w:lineRule="auto"/>
        <w:rPr>
          <w:rFonts w:ascii="Book Antiqua" w:eastAsia="Times New Roman" w:hAnsi="Book Antiqua" w:cs="Times New Roman"/>
          <w:sz w:val="26"/>
          <w:szCs w:val="26"/>
        </w:rPr>
      </w:pPr>
    </w:p>
    <w:p w14:paraId="0EB69902"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After the Sixth Ode:</w:t>
      </w:r>
    </w:p>
    <w:p w14:paraId="7798FA14" w14:textId="77777777" w:rsidR="00223771" w:rsidRPr="00893858" w:rsidRDefault="00223771" w:rsidP="00223771">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42BEC0C2" w14:textId="77777777" w:rsidR="00223771" w:rsidRPr="00893858" w:rsidRDefault="00223771" w:rsidP="00223771">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of the Fathers, Tone 8</w:t>
      </w:r>
    </w:p>
    <w:p w14:paraId="2AF5B71B" w14:textId="77777777" w:rsidR="00223771" w:rsidRPr="00893858" w:rsidRDefault="00223771" w:rsidP="00223771">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Ikos </w:t>
      </w:r>
      <w:r>
        <w:rPr>
          <w:rFonts w:ascii="Book Antiqua" w:eastAsia="Times New Roman" w:hAnsi="Book Antiqua" w:cs="Times New Roman"/>
          <w:color w:val="000000"/>
          <w:sz w:val="26"/>
          <w:szCs w:val="26"/>
        </w:rPr>
        <w:t>of the Fathers</w:t>
      </w:r>
    </w:p>
    <w:p w14:paraId="3C19F7CF" w14:textId="77777777" w:rsidR="00FC1B92" w:rsidRPr="00893858" w:rsidRDefault="00FC1B92" w:rsidP="00A411D4">
      <w:pPr>
        <w:spacing w:line="240" w:lineRule="auto"/>
        <w:ind w:left="720"/>
        <w:rPr>
          <w:rFonts w:ascii="Book Antiqua" w:eastAsia="Times New Roman" w:hAnsi="Book Antiqua" w:cs="Times New Roman"/>
          <w:sz w:val="26"/>
          <w:szCs w:val="26"/>
        </w:rPr>
      </w:pPr>
    </w:p>
    <w:p w14:paraId="3162131E" w14:textId="77777777" w:rsidR="00A411D4" w:rsidRPr="00893858" w:rsidRDefault="00A411D4" w:rsidP="00A411D4">
      <w:pPr>
        <w:spacing w:line="240" w:lineRule="auto"/>
        <w:ind w:left="720"/>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lastRenderedPageBreak/>
        <w:t>After the Eighth Ode:</w:t>
      </w:r>
    </w:p>
    <w:p w14:paraId="1053B8F7" w14:textId="77777777" w:rsidR="00223771" w:rsidRDefault="00223771" w:rsidP="00223771">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The Magnificat is sung</w:t>
      </w:r>
    </w:p>
    <w:p w14:paraId="3B971682" w14:textId="275D9E20" w:rsidR="008517DD" w:rsidRDefault="008517DD" w:rsidP="00A411D4">
      <w:pPr>
        <w:spacing w:line="240" w:lineRule="auto"/>
        <w:rPr>
          <w:rFonts w:ascii="Book Antiqua" w:eastAsia="Times New Roman" w:hAnsi="Book Antiqua" w:cs="Times New Roman"/>
          <w:sz w:val="26"/>
          <w:szCs w:val="26"/>
        </w:rPr>
      </w:pPr>
    </w:p>
    <w:p w14:paraId="753E3C25" w14:textId="77777777" w:rsidR="00223771" w:rsidRPr="00893858" w:rsidRDefault="00223771" w:rsidP="00223771">
      <w:pPr>
        <w:spacing w:line="240" w:lineRule="auto"/>
        <w:ind w:left="720"/>
        <w:rPr>
          <w:rFonts w:ascii="Book Antiqua" w:eastAsia="Times New Roman" w:hAnsi="Book Antiqua" w:cs="Times New Roman"/>
          <w:sz w:val="26"/>
          <w:szCs w:val="26"/>
        </w:rPr>
      </w:pPr>
      <w:r w:rsidRPr="00893858">
        <w:rPr>
          <w:rFonts w:ascii="Book Antiqua" w:eastAsia="Times New Roman" w:hAnsi="Book Antiqua" w:cs="Times New Roman"/>
          <w:i/>
          <w:iCs/>
          <w:color w:val="FF0000"/>
          <w:sz w:val="26"/>
          <w:szCs w:val="26"/>
        </w:rPr>
        <w:t>After the Magnificat, continue with the Ninth Ode</w:t>
      </w:r>
      <w:r>
        <w:rPr>
          <w:rFonts w:ascii="Book Antiqua" w:eastAsia="Times New Roman" w:hAnsi="Book Antiqua" w:cs="Times New Roman"/>
          <w:i/>
          <w:iCs/>
          <w:color w:val="FF0000"/>
          <w:sz w:val="26"/>
          <w:szCs w:val="26"/>
        </w:rPr>
        <w:t>.</w:t>
      </w:r>
    </w:p>
    <w:p w14:paraId="4D87FE93" w14:textId="77777777" w:rsidR="00223771" w:rsidRPr="00893858" w:rsidRDefault="00223771" w:rsidP="00A411D4">
      <w:pPr>
        <w:spacing w:line="240" w:lineRule="auto"/>
        <w:rPr>
          <w:rFonts w:ascii="Book Antiqua" w:eastAsia="Times New Roman" w:hAnsi="Book Antiqua" w:cs="Times New Roman"/>
          <w:sz w:val="26"/>
          <w:szCs w:val="26"/>
        </w:rPr>
      </w:pPr>
    </w:p>
    <w:p w14:paraId="33606E1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Little Litany</w:t>
      </w:r>
    </w:p>
    <w:p w14:paraId="156CE312" w14:textId="58304C1A"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“Holy is the Lord…”, Tone </w:t>
      </w:r>
      <w:r w:rsidR="00223771">
        <w:rPr>
          <w:rFonts w:ascii="Book Antiqua" w:eastAsia="Times New Roman" w:hAnsi="Book Antiqua" w:cs="Times New Roman"/>
          <w:color w:val="000000"/>
          <w:sz w:val="26"/>
          <w:szCs w:val="26"/>
        </w:rPr>
        <w:t>6</w:t>
      </w:r>
    </w:p>
    <w:p w14:paraId="0D4FD42D" w14:textId="77777777" w:rsidR="00A411D4"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Exapostilaria:</w:t>
      </w:r>
    </w:p>
    <w:p w14:paraId="19260E71" w14:textId="77777777" w:rsidR="00223771" w:rsidRDefault="00223771" w:rsidP="00223771">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10</w:t>
      </w:r>
      <w:r w:rsidRPr="00691BCE">
        <w:rPr>
          <w:rFonts w:ascii="Book Antiqua" w:eastAsia="Times New Roman" w:hAnsi="Book Antiqua" w:cs="Times New Roman"/>
          <w:sz w:val="26"/>
          <w:szCs w:val="26"/>
          <w:vertAlign w:val="superscript"/>
        </w:rPr>
        <w:t>th</w:t>
      </w:r>
      <w:r>
        <w:rPr>
          <w:rFonts w:ascii="Book Antiqua" w:eastAsia="Times New Roman" w:hAnsi="Book Antiqua" w:cs="Times New Roman"/>
          <w:sz w:val="26"/>
          <w:szCs w:val="26"/>
        </w:rPr>
        <w:t xml:space="preserve"> Resurrectional Exapostilarion</w:t>
      </w:r>
    </w:p>
    <w:p w14:paraId="6404D692" w14:textId="114493F6" w:rsidR="00223771" w:rsidRDefault="00223771" w:rsidP="00223771">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Glory… Fathers, Tone 2</w:t>
      </w:r>
    </w:p>
    <w:p w14:paraId="28A890DB" w14:textId="571A4A1B" w:rsidR="00223771" w:rsidRPr="00893858" w:rsidRDefault="00223771" w:rsidP="00223771">
      <w:pPr>
        <w:spacing w:line="240" w:lineRule="auto"/>
        <w:rPr>
          <w:rFonts w:ascii="Book Antiqua" w:eastAsia="Times New Roman" w:hAnsi="Book Antiqua" w:cs="Times New Roman"/>
          <w:sz w:val="26"/>
          <w:szCs w:val="26"/>
        </w:rPr>
      </w:pPr>
      <w:r>
        <w:rPr>
          <w:rFonts w:ascii="Book Antiqua" w:eastAsia="Times New Roman" w:hAnsi="Book Antiqua" w:cs="Times New Roman"/>
          <w:sz w:val="26"/>
          <w:szCs w:val="26"/>
        </w:rPr>
        <w:tab/>
        <w:t>Now and ever… Ascension, Tone 2</w:t>
      </w:r>
    </w:p>
    <w:p w14:paraId="3E3A530B"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Psalms 148-150: “Let everything that breathes…” Tone </w:t>
      </w:r>
      <w:r>
        <w:rPr>
          <w:rFonts w:ascii="Book Antiqua" w:eastAsia="Times New Roman" w:hAnsi="Book Antiqua" w:cs="Times New Roman"/>
          <w:color w:val="000000"/>
          <w:sz w:val="26"/>
          <w:szCs w:val="26"/>
        </w:rPr>
        <w:t>6</w:t>
      </w:r>
    </w:p>
    <w:p w14:paraId="5E90AC3A" w14:textId="77777777" w:rsidR="00223771" w:rsidRDefault="00223771" w:rsidP="0022377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4</w:t>
      </w:r>
      <w:r w:rsidRPr="00893858">
        <w:rPr>
          <w:rFonts w:ascii="Book Antiqua" w:eastAsia="Times New Roman" w:hAnsi="Book Antiqua" w:cs="Times New Roman"/>
          <w:color w:val="000000"/>
          <w:sz w:val="26"/>
          <w:szCs w:val="26"/>
        </w:rPr>
        <w:t xml:space="preserve"> stichera </w:t>
      </w:r>
      <w:r>
        <w:rPr>
          <w:rFonts w:ascii="Book Antiqua" w:eastAsia="Times New Roman" w:hAnsi="Book Antiqua" w:cs="Times New Roman"/>
          <w:color w:val="000000"/>
          <w:sz w:val="26"/>
          <w:szCs w:val="26"/>
        </w:rPr>
        <w:t>of the Resurrection</w:t>
      </w:r>
      <w:r w:rsidRPr="00893858">
        <w:rPr>
          <w:rFonts w:ascii="Book Antiqua" w:eastAsia="Times New Roman" w:hAnsi="Book Antiqua" w:cs="Times New Roman"/>
          <w:color w:val="000000"/>
          <w:sz w:val="26"/>
          <w:szCs w:val="26"/>
        </w:rPr>
        <w:t>, Tone</w:t>
      </w:r>
      <w:r>
        <w:rPr>
          <w:rFonts w:ascii="Book Antiqua" w:eastAsia="Times New Roman" w:hAnsi="Book Antiqua" w:cs="Times New Roman"/>
          <w:color w:val="000000"/>
          <w:sz w:val="26"/>
          <w:szCs w:val="26"/>
        </w:rPr>
        <w:t xml:space="preserve"> 6</w:t>
      </w:r>
    </w:p>
    <w:p w14:paraId="6F2C281A" w14:textId="77777777" w:rsidR="00223771" w:rsidRPr="00893858" w:rsidRDefault="00223771" w:rsidP="00223771">
      <w:pPr>
        <w:spacing w:line="240" w:lineRule="auto"/>
        <w:rPr>
          <w:rFonts w:ascii="Book Antiqua" w:eastAsia="Times New Roman" w:hAnsi="Book Antiqua" w:cs="Times New Roman"/>
          <w:sz w:val="26"/>
          <w:szCs w:val="26"/>
        </w:rPr>
      </w:pPr>
      <w:r>
        <w:rPr>
          <w:rFonts w:ascii="Book Antiqua" w:eastAsia="Times New Roman" w:hAnsi="Book Antiqua" w:cs="Times New Roman"/>
          <w:color w:val="000000"/>
          <w:sz w:val="26"/>
          <w:szCs w:val="26"/>
        </w:rPr>
        <w:tab/>
        <w:t>4 stichera of the Fathers, with their verses, Tone 6</w:t>
      </w:r>
    </w:p>
    <w:p w14:paraId="0C0B5107" w14:textId="77777777" w:rsidR="00223771" w:rsidRDefault="00223771" w:rsidP="0022377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t>Glory…</w:t>
      </w:r>
      <w:r>
        <w:rPr>
          <w:rFonts w:ascii="Book Antiqua" w:eastAsia="Times New Roman" w:hAnsi="Book Antiqua" w:cs="Times New Roman"/>
          <w:color w:val="000000"/>
          <w:sz w:val="26"/>
          <w:szCs w:val="26"/>
        </w:rPr>
        <w:t xml:space="preserve"> Fathers, Tone 8</w:t>
      </w:r>
    </w:p>
    <w:p w14:paraId="29303C75"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b/>
        <w:t>Now and ever… “Thou art most blessed…,” Tone 2</w:t>
      </w:r>
    </w:p>
    <w:p w14:paraId="3A8C0FD9" w14:textId="77777777" w:rsidR="00223771" w:rsidRDefault="00223771" w:rsidP="0022377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Great Doxology</w:t>
      </w:r>
    </w:p>
    <w:p w14:paraId="2A48CC47" w14:textId="77777777" w:rsidR="00223771" w:rsidRDefault="00223771" w:rsidP="0022377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“By rising from the tomb…”</w:t>
      </w:r>
    </w:p>
    <w:p w14:paraId="45D18E78"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Augmented Litany</w:t>
      </w:r>
    </w:p>
    <w:p w14:paraId="135360CC"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Morning Litany</w:t>
      </w:r>
    </w:p>
    <w:p w14:paraId="00B5255D" w14:textId="77777777" w:rsidR="00223771" w:rsidRDefault="00223771" w:rsidP="0022377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Matins Dismissal</w:t>
      </w:r>
    </w:p>
    <w:p w14:paraId="40671D8D" w14:textId="77777777" w:rsidR="00223771" w:rsidRDefault="00223771" w:rsidP="0022377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[Glory…Now and ever… 10</w:t>
      </w:r>
      <w:r w:rsidRPr="008F185A">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Gospel Sticheron, Tone 6]</w:t>
      </w:r>
    </w:p>
    <w:p w14:paraId="0F621247"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The First Hour follows immediately. A small dismissal concludes the First Hour. See below for the Troparion and Kontakion.</w:t>
      </w:r>
    </w:p>
    <w:p w14:paraId="6E5E69C5" w14:textId="437CE5A4" w:rsidR="00E71247" w:rsidRDefault="00E71247">
      <w:pPr>
        <w:rPr>
          <w:rFonts w:ascii="Book Antiqua" w:eastAsia="Times New Roman" w:hAnsi="Book Antiqua" w:cs="Times New Roman"/>
          <w:b/>
          <w:bCs/>
          <w:color w:val="000000"/>
          <w:sz w:val="26"/>
          <w:szCs w:val="26"/>
        </w:rPr>
      </w:pPr>
    </w:p>
    <w:p w14:paraId="73B636AF" w14:textId="1A6D4E3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The Hours</w:t>
      </w:r>
    </w:p>
    <w:p w14:paraId="02594275" w14:textId="18B09A20"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Tropari</w:t>
      </w:r>
      <w:r>
        <w:rPr>
          <w:rFonts w:ascii="Book Antiqua" w:eastAsia="Times New Roman" w:hAnsi="Book Antiqua" w:cs="Times New Roman"/>
          <w:color w:val="000000"/>
          <w:sz w:val="26"/>
          <w:szCs w:val="26"/>
        </w:rPr>
        <w:t>a</w:t>
      </w:r>
      <w:r w:rsidRPr="00893858">
        <w:rPr>
          <w:rFonts w:ascii="Book Antiqua" w:eastAsia="Times New Roman" w:hAnsi="Book Antiqua" w:cs="Times New Roman"/>
          <w:color w:val="000000"/>
          <w:sz w:val="26"/>
          <w:szCs w:val="26"/>
        </w:rPr>
        <w:t xml:space="preserve">: </w:t>
      </w:r>
      <w:r>
        <w:rPr>
          <w:rFonts w:ascii="Book Antiqua" w:eastAsia="Times New Roman" w:hAnsi="Book Antiqua" w:cs="Times New Roman"/>
          <w:color w:val="000000"/>
          <w:sz w:val="26"/>
          <w:szCs w:val="26"/>
        </w:rPr>
        <w:t>Resurrection; Glory… Ascension (1</w:t>
      </w:r>
      <w:r w:rsidRPr="008F185A">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and 6</w:t>
      </w:r>
      <w:r w:rsidRPr="008F185A">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Hours) and Fathers (3</w:t>
      </w:r>
      <w:r w:rsidRPr="008F185A">
        <w:rPr>
          <w:rFonts w:ascii="Book Antiqua" w:eastAsia="Times New Roman" w:hAnsi="Book Antiqua" w:cs="Times New Roman"/>
          <w:color w:val="000000"/>
          <w:sz w:val="26"/>
          <w:szCs w:val="26"/>
          <w:vertAlign w:val="superscript"/>
        </w:rPr>
        <w:t>rd</w:t>
      </w:r>
      <w:r>
        <w:rPr>
          <w:rFonts w:ascii="Book Antiqua" w:eastAsia="Times New Roman" w:hAnsi="Book Antiqua" w:cs="Times New Roman"/>
          <w:color w:val="000000"/>
          <w:sz w:val="26"/>
          <w:szCs w:val="26"/>
        </w:rPr>
        <w:t xml:space="preserve"> and 9</w:t>
      </w:r>
      <w:r w:rsidRPr="008F185A">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Hours)</w:t>
      </w:r>
    </w:p>
    <w:p w14:paraId="35573D66"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Kontakion: </w:t>
      </w:r>
      <w:r>
        <w:rPr>
          <w:rFonts w:ascii="Book Antiqua" w:eastAsia="Times New Roman" w:hAnsi="Book Antiqua" w:cs="Times New Roman"/>
          <w:color w:val="000000"/>
          <w:sz w:val="26"/>
          <w:szCs w:val="26"/>
        </w:rPr>
        <w:t>Ascension (1</w:t>
      </w:r>
      <w:r w:rsidRPr="008F185A">
        <w:rPr>
          <w:rFonts w:ascii="Book Antiqua" w:eastAsia="Times New Roman" w:hAnsi="Book Antiqua" w:cs="Times New Roman"/>
          <w:color w:val="000000"/>
          <w:sz w:val="26"/>
          <w:szCs w:val="26"/>
          <w:vertAlign w:val="superscript"/>
        </w:rPr>
        <w:t>st</w:t>
      </w:r>
      <w:r>
        <w:rPr>
          <w:rFonts w:ascii="Book Antiqua" w:eastAsia="Times New Roman" w:hAnsi="Book Antiqua" w:cs="Times New Roman"/>
          <w:color w:val="000000"/>
          <w:sz w:val="26"/>
          <w:szCs w:val="26"/>
        </w:rPr>
        <w:t xml:space="preserve"> and 6</w:t>
      </w:r>
      <w:r w:rsidRPr="008F185A">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Hours) and Fathers (3</w:t>
      </w:r>
      <w:r w:rsidRPr="008F185A">
        <w:rPr>
          <w:rFonts w:ascii="Book Antiqua" w:eastAsia="Times New Roman" w:hAnsi="Book Antiqua" w:cs="Times New Roman"/>
          <w:color w:val="000000"/>
          <w:sz w:val="26"/>
          <w:szCs w:val="26"/>
          <w:vertAlign w:val="superscript"/>
        </w:rPr>
        <w:t>rd</w:t>
      </w:r>
      <w:r>
        <w:rPr>
          <w:rFonts w:ascii="Book Antiqua" w:eastAsia="Times New Roman" w:hAnsi="Book Antiqua" w:cs="Times New Roman"/>
          <w:color w:val="000000"/>
          <w:sz w:val="26"/>
          <w:szCs w:val="26"/>
        </w:rPr>
        <w:t xml:space="preserve"> and 9</w:t>
      </w:r>
      <w:r w:rsidRPr="008F185A">
        <w:rPr>
          <w:rFonts w:ascii="Book Antiqua" w:eastAsia="Times New Roman" w:hAnsi="Book Antiqua" w:cs="Times New Roman"/>
          <w:color w:val="000000"/>
          <w:sz w:val="26"/>
          <w:szCs w:val="26"/>
          <w:vertAlign w:val="superscript"/>
        </w:rPr>
        <w:t>th</w:t>
      </w:r>
      <w:r>
        <w:rPr>
          <w:rFonts w:ascii="Book Antiqua" w:eastAsia="Times New Roman" w:hAnsi="Book Antiqua" w:cs="Times New Roman"/>
          <w:color w:val="000000"/>
          <w:sz w:val="26"/>
          <w:szCs w:val="26"/>
        </w:rPr>
        <w:t xml:space="preserve"> Hours)</w:t>
      </w:r>
    </w:p>
    <w:p w14:paraId="040BAE23" w14:textId="77777777" w:rsidR="00A411D4" w:rsidRPr="006723EB" w:rsidRDefault="00A411D4" w:rsidP="00A411D4">
      <w:pPr>
        <w:spacing w:line="240" w:lineRule="auto"/>
        <w:rPr>
          <w:rFonts w:ascii="Book Antiqua" w:eastAsia="Times New Roman" w:hAnsi="Book Antiqua" w:cs="Times New Roman"/>
          <w:sz w:val="26"/>
          <w:szCs w:val="26"/>
        </w:rPr>
      </w:pPr>
    </w:p>
    <w:p w14:paraId="4F242BC9"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b/>
          <w:bCs/>
          <w:color w:val="000000"/>
          <w:sz w:val="26"/>
          <w:szCs w:val="26"/>
        </w:rPr>
        <w:t>Divine Liturgy</w:t>
      </w:r>
    </w:p>
    <w:p w14:paraId="39B0AB44" w14:textId="77777777" w:rsidR="00A411D4" w:rsidRPr="00893858" w:rsidRDefault="00A411D4" w:rsidP="00A411D4">
      <w:pPr>
        <w:spacing w:line="240" w:lineRule="auto"/>
        <w:rPr>
          <w:rFonts w:ascii="Book Antiqua" w:eastAsia="Times New Roman" w:hAnsi="Book Antiqua" w:cs="Times New Roman"/>
          <w:color w:val="FF0000"/>
          <w:sz w:val="26"/>
          <w:szCs w:val="26"/>
        </w:rPr>
      </w:pPr>
      <w:r w:rsidRPr="00893858">
        <w:rPr>
          <w:rFonts w:ascii="Book Antiqua" w:eastAsia="Times New Roman" w:hAnsi="Book Antiqua" w:cs="Times New Roman"/>
          <w:i/>
          <w:iCs/>
          <w:color w:val="FF0000"/>
          <w:sz w:val="26"/>
          <w:szCs w:val="26"/>
        </w:rPr>
        <w:t>NOTE: Listed below are only the variable portions of the Liturgy</w:t>
      </w:r>
    </w:p>
    <w:p w14:paraId="49A72319" w14:textId="77777777" w:rsidR="00A411D4" w:rsidRPr="006723EB" w:rsidRDefault="00A411D4" w:rsidP="00A411D4">
      <w:pPr>
        <w:spacing w:line="240" w:lineRule="auto"/>
        <w:rPr>
          <w:rFonts w:ascii="Book Antiqua" w:eastAsia="Times New Roman" w:hAnsi="Book Antiqua" w:cs="Times New Roman"/>
          <w:sz w:val="26"/>
          <w:szCs w:val="26"/>
        </w:rPr>
      </w:pPr>
    </w:p>
    <w:p w14:paraId="2BFA564B" w14:textId="77777777"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At the Beatitudes:</w:t>
      </w:r>
    </w:p>
    <w:p w14:paraId="58112DC1" w14:textId="77777777" w:rsidR="00223771" w:rsidRDefault="00223771" w:rsidP="0022377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4 troparia of the Resurrection, Tone 6</w:t>
      </w:r>
    </w:p>
    <w:p w14:paraId="26151C68" w14:textId="77777777" w:rsidR="00223771" w:rsidRDefault="00223771" w:rsidP="0022377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4 of the Canon of the Ascension, Tone 5</w:t>
      </w:r>
    </w:p>
    <w:p w14:paraId="12EF8CB6" w14:textId="77777777" w:rsidR="00223771" w:rsidRDefault="00223771" w:rsidP="0022377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4 troparia from Ode 6 of the Canon of the Fathers, Tone 6</w:t>
      </w:r>
    </w:p>
    <w:p w14:paraId="701A0419" w14:textId="77777777" w:rsidR="00223771" w:rsidRDefault="00223771">
      <w:pPr>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br w:type="page"/>
      </w:r>
    </w:p>
    <w:p w14:paraId="485BCC72" w14:textId="53C60E28" w:rsidR="00A411D4" w:rsidRPr="00893858" w:rsidRDefault="00A411D4" w:rsidP="00A411D4">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lastRenderedPageBreak/>
        <w:t>Troparia and Kontakia:</w:t>
      </w:r>
    </w:p>
    <w:p w14:paraId="708CA1F2" w14:textId="77777777" w:rsidR="00223771" w:rsidRDefault="00223771" w:rsidP="0022377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ab/>
      </w:r>
      <w:r>
        <w:rPr>
          <w:rFonts w:ascii="Book Antiqua" w:eastAsia="Times New Roman" w:hAnsi="Book Antiqua" w:cs="Times New Roman"/>
          <w:color w:val="000000"/>
          <w:sz w:val="26"/>
          <w:szCs w:val="26"/>
        </w:rPr>
        <w:t>Troparion of the Resurrection, Tone 6</w:t>
      </w:r>
    </w:p>
    <w:p w14:paraId="5E2DC323" w14:textId="77777777" w:rsidR="00223771" w:rsidRDefault="00223771" w:rsidP="0022377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Ascension, Tone 4</w:t>
      </w:r>
    </w:p>
    <w:p w14:paraId="1CA40A3B" w14:textId="77777777" w:rsidR="00223771" w:rsidRDefault="00223771" w:rsidP="0022377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ab/>
        <w:t>Troparion of the Fathers, Tone 8</w:t>
      </w:r>
    </w:p>
    <w:p w14:paraId="5C293E37" w14:textId="77777777" w:rsidR="00223771" w:rsidRDefault="00223771" w:rsidP="0022377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Glory… Kontakion of the Fathers, Tone 8</w:t>
      </w:r>
    </w:p>
    <w:p w14:paraId="3544BA71" w14:textId="77777777" w:rsidR="00223771" w:rsidRDefault="00223771" w:rsidP="00223771">
      <w:pPr>
        <w:spacing w:line="240" w:lineRule="auto"/>
        <w:ind w:left="720"/>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Now and ever… Kontakion of the Ascension, Tone 6</w:t>
      </w:r>
    </w:p>
    <w:p w14:paraId="0F8D0527" w14:textId="77777777" w:rsidR="00223771" w:rsidRDefault="00223771" w:rsidP="00223771">
      <w:pPr>
        <w:spacing w:line="240" w:lineRule="auto"/>
        <w:rPr>
          <w:rFonts w:ascii="Book Antiqua" w:eastAsia="Times New Roman" w:hAnsi="Book Antiqua" w:cs="Times New Roman"/>
          <w:color w:val="000000"/>
          <w:sz w:val="26"/>
          <w:szCs w:val="26"/>
        </w:rPr>
      </w:pPr>
      <w:r>
        <w:rPr>
          <w:rFonts w:ascii="Book Antiqua" w:eastAsia="Times New Roman" w:hAnsi="Book Antiqua" w:cs="Times New Roman"/>
          <w:color w:val="000000"/>
          <w:sz w:val="26"/>
          <w:szCs w:val="26"/>
        </w:rPr>
        <w:t>Trisagion</w:t>
      </w:r>
    </w:p>
    <w:p w14:paraId="300B6ABB"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Prokeimenon: </w:t>
      </w:r>
      <w:r>
        <w:rPr>
          <w:rFonts w:ascii="Book Antiqua" w:eastAsia="Times New Roman" w:hAnsi="Book Antiqua" w:cs="Times New Roman"/>
          <w:color w:val="000000"/>
          <w:sz w:val="26"/>
          <w:szCs w:val="26"/>
        </w:rPr>
        <w:t>Pentecostarion, Tone 4: “Blessed art Thou, O Lord God of our Fathers…”</w:t>
      </w:r>
    </w:p>
    <w:p w14:paraId="410A5F4D"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Epistle: </w:t>
      </w:r>
      <w:r>
        <w:rPr>
          <w:rFonts w:ascii="Book Antiqua" w:eastAsia="Times New Roman" w:hAnsi="Book Antiqua" w:cs="Times New Roman"/>
          <w:sz w:val="26"/>
          <w:szCs w:val="26"/>
        </w:rPr>
        <w:t>(44) Acts 20:16-18, 28-36</w:t>
      </w:r>
    </w:p>
    <w:p w14:paraId="45F6DEDF"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Alleluia: </w:t>
      </w:r>
      <w:r>
        <w:rPr>
          <w:rFonts w:ascii="Book Antiqua" w:eastAsia="Times New Roman" w:hAnsi="Book Antiqua" w:cs="Times New Roman"/>
          <w:color w:val="000000"/>
          <w:sz w:val="26"/>
          <w:szCs w:val="26"/>
        </w:rPr>
        <w:t>Pentecostarion, Tone 1</w:t>
      </w:r>
    </w:p>
    <w:p w14:paraId="2AD0D8F2" w14:textId="77777777" w:rsidR="00223771" w:rsidRPr="00893858" w:rsidRDefault="00223771" w:rsidP="00223771">
      <w:pPr>
        <w:spacing w:line="240" w:lineRule="auto"/>
        <w:rPr>
          <w:rFonts w:ascii="Book Antiqua" w:eastAsia="Times New Roman" w:hAnsi="Book Antiqua" w:cs="Times New Roman"/>
          <w:sz w:val="26"/>
          <w:szCs w:val="26"/>
        </w:rPr>
      </w:pPr>
      <w:r w:rsidRPr="00893858">
        <w:rPr>
          <w:rFonts w:ascii="Book Antiqua" w:eastAsia="Times New Roman" w:hAnsi="Book Antiqua" w:cs="Times New Roman"/>
          <w:color w:val="000000"/>
          <w:sz w:val="26"/>
          <w:szCs w:val="26"/>
        </w:rPr>
        <w:t xml:space="preserve">Gospel: </w:t>
      </w:r>
      <w:r>
        <w:rPr>
          <w:rFonts w:ascii="Book Antiqua" w:eastAsia="Times New Roman" w:hAnsi="Book Antiqua" w:cs="Times New Roman"/>
          <w:sz w:val="26"/>
          <w:szCs w:val="26"/>
        </w:rPr>
        <w:t>(56) John 17:1-13</w:t>
      </w:r>
    </w:p>
    <w:p w14:paraId="291F7DC7" w14:textId="77777777" w:rsidR="00223771" w:rsidRDefault="00223771" w:rsidP="00223771">
      <w:pPr>
        <w:spacing w:line="240" w:lineRule="auto"/>
        <w:rPr>
          <w:rFonts w:ascii="Book Antiqua" w:eastAsia="Times New Roman" w:hAnsi="Book Antiqua" w:cs="Times New Roman"/>
          <w:sz w:val="26"/>
          <w:szCs w:val="26"/>
        </w:rPr>
      </w:pPr>
      <w:r w:rsidRPr="002B7FD1">
        <w:rPr>
          <w:rFonts w:ascii="Book Antiqua" w:eastAsia="Times New Roman" w:hAnsi="Book Antiqua" w:cs="Times New Roman"/>
          <w:i/>
          <w:iCs/>
          <w:color w:val="FF0000"/>
          <w:sz w:val="26"/>
          <w:szCs w:val="26"/>
        </w:rPr>
        <w:t xml:space="preserve">Instead of “It is truly meet…”: </w:t>
      </w:r>
      <w:r>
        <w:rPr>
          <w:rFonts w:ascii="Book Antiqua" w:eastAsia="Times New Roman" w:hAnsi="Book Antiqua" w:cs="Times New Roman"/>
          <w:sz w:val="26"/>
          <w:szCs w:val="26"/>
        </w:rPr>
        <w:t>“Magnify, O my soul…” and the Irmos of Ode 9 of Ascension</w:t>
      </w:r>
    </w:p>
    <w:p w14:paraId="3829082C" w14:textId="77777777" w:rsidR="00223771" w:rsidRDefault="00223771" w:rsidP="00223771">
      <w:pPr>
        <w:spacing w:line="240" w:lineRule="auto"/>
        <w:rPr>
          <w:rFonts w:ascii="Book Antiqua" w:eastAsia="Times New Roman" w:hAnsi="Book Antiqua" w:cs="Times New Roman"/>
          <w:color w:val="000000"/>
          <w:sz w:val="26"/>
          <w:szCs w:val="26"/>
        </w:rPr>
      </w:pPr>
      <w:r w:rsidRPr="00893858">
        <w:rPr>
          <w:rFonts w:ascii="Book Antiqua" w:eastAsia="Times New Roman" w:hAnsi="Book Antiqua" w:cs="Times New Roman"/>
          <w:color w:val="000000"/>
          <w:sz w:val="26"/>
          <w:szCs w:val="26"/>
        </w:rPr>
        <w:t>Communion Hymn: “</w:t>
      </w:r>
      <w:r>
        <w:rPr>
          <w:rFonts w:ascii="Book Antiqua" w:eastAsia="Times New Roman" w:hAnsi="Book Antiqua" w:cs="Times New Roman"/>
          <w:color w:val="000000"/>
          <w:sz w:val="26"/>
          <w:szCs w:val="26"/>
        </w:rPr>
        <w:t>Praise the Lord, from the heavens…” and “Rejoice in the Lord, O you righteous…”</w:t>
      </w:r>
    </w:p>
    <w:p w14:paraId="192B4166" w14:textId="77777777" w:rsidR="00223771" w:rsidRDefault="00223771" w:rsidP="00223771">
      <w:pPr>
        <w:spacing w:line="240" w:lineRule="auto"/>
        <w:rPr>
          <w:rFonts w:ascii="Book Antiqua" w:eastAsia="Times New Roman" w:hAnsi="Book Antiqua" w:cs="Times New Roman"/>
          <w:color w:val="000000"/>
          <w:sz w:val="26"/>
          <w:szCs w:val="26"/>
        </w:rPr>
      </w:pPr>
    </w:p>
    <w:p w14:paraId="2B78AF7C" w14:textId="77777777" w:rsidR="00223771" w:rsidRPr="002616DC" w:rsidRDefault="00223771" w:rsidP="00223771">
      <w:pPr>
        <w:spacing w:line="240" w:lineRule="auto"/>
        <w:rPr>
          <w:rFonts w:ascii="Book Antiqua" w:eastAsia="Times New Roman" w:hAnsi="Book Antiqua" w:cs="Times New Roman"/>
          <w:i/>
          <w:sz w:val="26"/>
          <w:szCs w:val="26"/>
        </w:rPr>
      </w:pPr>
      <w:r w:rsidRPr="00C179B3">
        <w:rPr>
          <w:rFonts w:ascii="Book Antiqua" w:eastAsia="Times New Roman" w:hAnsi="Book Antiqua" w:cs="Times New Roman"/>
          <w:i/>
          <w:color w:val="FF0000"/>
          <w:sz w:val="26"/>
          <w:szCs w:val="26"/>
        </w:rPr>
        <w:t>Priest:</w:t>
      </w:r>
      <w:r w:rsidRPr="002616DC">
        <w:rPr>
          <w:rFonts w:ascii="Book Antiqua" w:eastAsia="Times New Roman" w:hAnsi="Book Antiqua" w:cs="Times New Roman"/>
          <w:i/>
          <w:sz w:val="26"/>
          <w:szCs w:val="26"/>
        </w:rPr>
        <w:t xml:space="preserve"> </w:t>
      </w:r>
      <w:r w:rsidRPr="00C2346D">
        <w:rPr>
          <w:rFonts w:ascii="Book Antiqua" w:eastAsia="Times New Roman" w:hAnsi="Book Antiqua" w:cs="Times New Roman"/>
          <w:iCs/>
          <w:sz w:val="26"/>
          <w:szCs w:val="26"/>
        </w:rPr>
        <w:t>“O God, save Thy people… “</w:t>
      </w:r>
    </w:p>
    <w:p w14:paraId="4FF1022F" w14:textId="77777777" w:rsidR="00223771" w:rsidRPr="00B9301F" w:rsidRDefault="00223771" w:rsidP="00223771">
      <w:pPr>
        <w:spacing w:line="240" w:lineRule="auto"/>
        <w:ind w:left="720" w:hanging="720"/>
        <w:rPr>
          <w:rFonts w:ascii="Book Antiqua" w:eastAsia="Times New Roman" w:hAnsi="Book Antiqua" w:cs="Times New Roman"/>
          <w:i/>
          <w:color w:val="FF0000"/>
          <w:sz w:val="26"/>
          <w:szCs w:val="26"/>
        </w:rPr>
      </w:pPr>
      <w:r w:rsidRPr="00B9301F">
        <w:rPr>
          <w:rFonts w:ascii="Book Antiqua" w:eastAsia="Times New Roman" w:hAnsi="Book Antiqua" w:cs="Times New Roman"/>
          <w:i/>
          <w:color w:val="FF0000"/>
          <w:sz w:val="26"/>
          <w:szCs w:val="26"/>
        </w:rPr>
        <w:t>Choir:</w:t>
      </w:r>
      <w:r w:rsidRPr="002616DC">
        <w:rPr>
          <w:rFonts w:ascii="Book Antiqua" w:eastAsia="Times New Roman" w:hAnsi="Book Antiqua" w:cs="Times New Roman"/>
          <w:i/>
          <w:sz w:val="26"/>
          <w:szCs w:val="26"/>
        </w:rPr>
        <w:t xml:space="preserve"> </w:t>
      </w:r>
      <w:r>
        <w:rPr>
          <w:rFonts w:ascii="Book Antiqua" w:eastAsia="Times New Roman" w:hAnsi="Book Antiqua" w:cs="Times New Roman"/>
          <w:iCs/>
          <w:sz w:val="26"/>
          <w:szCs w:val="26"/>
        </w:rPr>
        <w:t>Troparion of the Ascension, Tone 4</w:t>
      </w:r>
      <w:r w:rsidRPr="002616DC">
        <w:rPr>
          <w:rFonts w:ascii="Book Antiqua" w:eastAsia="Times New Roman" w:hAnsi="Book Antiqua" w:cs="Times New Roman"/>
          <w:i/>
          <w:sz w:val="26"/>
          <w:szCs w:val="26"/>
        </w:rPr>
        <w:t xml:space="preserve"> </w:t>
      </w:r>
      <w:r w:rsidRPr="00B9301F">
        <w:rPr>
          <w:rFonts w:ascii="Book Antiqua" w:eastAsia="Times New Roman" w:hAnsi="Book Antiqua" w:cs="Times New Roman"/>
          <w:i/>
          <w:color w:val="FF0000"/>
          <w:sz w:val="26"/>
          <w:szCs w:val="26"/>
        </w:rPr>
        <w:t>(sung once, instead of “We have seen the</w:t>
      </w:r>
      <w:r>
        <w:rPr>
          <w:rFonts w:ascii="Book Antiqua" w:eastAsia="Times New Roman" w:hAnsi="Book Antiqua" w:cs="Times New Roman"/>
          <w:i/>
          <w:color w:val="FF0000"/>
          <w:sz w:val="26"/>
          <w:szCs w:val="26"/>
        </w:rPr>
        <w:t xml:space="preserve"> </w:t>
      </w:r>
      <w:r w:rsidRPr="00B9301F">
        <w:rPr>
          <w:rFonts w:ascii="Book Antiqua" w:eastAsia="Times New Roman" w:hAnsi="Book Antiqua" w:cs="Times New Roman"/>
          <w:i/>
          <w:color w:val="FF0000"/>
          <w:sz w:val="26"/>
          <w:szCs w:val="26"/>
        </w:rPr>
        <w:t>True Light…)</w:t>
      </w:r>
    </w:p>
    <w:p w14:paraId="1F8FFD4C" w14:textId="77777777" w:rsidR="00A411D4" w:rsidRDefault="00A411D4" w:rsidP="00A411D4">
      <w:pPr>
        <w:spacing w:line="240" w:lineRule="auto"/>
        <w:rPr>
          <w:rFonts w:ascii="Book Antiqua" w:eastAsia="Times New Roman" w:hAnsi="Book Antiqua" w:cs="Times New Roman"/>
          <w:sz w:val="26"/>
          <w:szCs w:val="26"/>
        </w:rPr>
      </w:pPr>
    </w:p>
    <w:p w14:paraId="71F5052D" w14:textId="77777777" w:rsidR="00A411D4" w:rsidRDefault="00A411D4" w:rsidP="00A411D4">
      <w:pPr>
        <w:spacing w:line="240" w:lineRule="auto"/>
        <w:rPr>
          <w:rFonts w:ascii="Book Antiqua" w:eastAsia="Times New Roman" w:hAnsi="Book Antiqua" w:cs="Times New Roman"/>
          <w:sz w:val="26"/>
          <w:szCs w:val="26"/>
        </w:rPr>
      </w:pPr>
    </w:p>
    <w:p w14:paraId="3B9B7BB7" w14:textId="7089700D" w:rsidR="001845B4" w:rsidRPr="00A4296B" w:rsidRDefault="00A411D4" w:rsidP="00964314">
      <w:pPr>
        <w:spacing w:line="240" w:lineRule="auto"/>
        <w:rPr>
          <w:rFonts w:ascii="Book Antiqua" w:eastAsia="Times New Roman" w:hAnsi="Book Antiqua" w:cs="Times New Roman"/>
          <w:i/>
          <w:iCs/>
          <w:color w:val="000000"/>
          <w:sz w:val="20"/>
          <w:szCs w:val="20"/>
        </w:rPr>
      </w:pPr>
      <w:r w:rsidRPr="00893858">
        <w:rPr>
          <w:rFonts w:ascii="Book Antiqua" w:eastAsia="Times New Roman" w:hAnsi="Book Antiqua" w:cs="Times New Roman"/>
          <w:i/>
          <w:iCs/>
          <w:color w:val="000000"/>
          <w:sz w:val="20"/>
          <w:szCs w:val="20"/>
        </w:rPr>
        <w:t>Prepared by the Department of Liturgical Music and Translations of the Orthodox Church in America.</w:t>
      </w:r>
    </w:p>
    <w:sectPr w:rsidR="001845B4" w:rsidRPr="00A4296B" w:rsidSect="00893858">
      <w:footerReference w:type="default" r:id="rId9"/>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756A" w14:textId="77777777" w:rsidR="001D634D" w:rsidRDefault="001D634D" w:rsidP="00893858">
      <w:pPr>
        <w:spacing w:line="240" w:lineRule="auto"/>
      </w:pPr>
      <w:r>
        <w:separator/>
      </w:r>
    </w:p>
  </w:endnote>
  <w:endnote w:type="continuationSeparator" w:id="0">
    <w:p w14:paraId="7ECDFBF0" w14:textId="77777777" w:rsidR="001D634D" w:rsidRDefault="001D634D" w:rsidP="008938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44525" w14:textId="2B84054E" w:rsidR="00893858" w:rsidRPr="00893858" w:rsidRDefault="00893858">
    <w:pPr>
      <w:pStyle w:val="Footer"/>
      <w:rPr>
        <w:rFonts w:ascii="Book Antiqua" w:hAnsi="Book Antiqua"/>
        <w:sz w:val="26"/>
        <w:szCs w:val="26"/>
      </w:rPr>
    </w:pPr>
    <w:r>
      <w:tab/>
    </w:r>
    <w:r>
      <w:tab/>
    </w:r>
    <w:r w:rsidRPr="00893858">
      <w:rPr>
        <w:rFonts w:ascii="Book Antiqua" w:hAnsi="Book Antiqua"/>
        <w:sz w:val="26"/>
        <w:szCs w:val="26"/>
      </w:rPr>
      <w:fldChar w:fldCharType="begin"/>
    </w:r>
    <w:r w:rsidRPr="00893858">
      <w:rPr>
        <w:rFonts w:ascii="Book Antiqua" w:hAnsi="Book Antiqua"/>
        <w:sz w:val="26"/>
        <w:szCs w:val="26"/>
      </w:rPr>
      <w:instrText xml:space="preserve"> PAGE   \* MERGEFORMAT </w:instrText>
    </w:r>
    <w:r w:rsidRPr="00893858">
      <w:rPr>
        <w:rFonts w:ascii="Book Antiqua" w:hAnsi="Book Antiqua"/>
        <w:sz w:val="26"/>
        <w:szCs w:val="26"/>
      </w:rPr>
      <w:fldChar w:fldCharType="separate"/>
    </w:r>
    <w:r w:rsidRPr="00893858">
      <w:rPr>
        <w:rFonts w:ascii="Book Antiqua" w:hAnsi="Book Antiqua"/>
        <w:noProof/>
        <w:sz w:val="26"/>
        <w:szCs w:val="26"/>
      </w:rPr>
      <w:t>1</w:t>
    </w:r>
    <w:r w:rsidRPr="00893858">
      <w:rPr>
        <w:rFonts w:ascii="Book Antiqua" w:hAnsi="Book Antiqua"/>
        <w:noProof/>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EDC37" w14:textId="77777777" w:rsidR="001D634D" w:rsidRDefault="001D634D" w:rsidP="00893858">
      <w:pPr>
        <w:spacing w:line="240" w:lineRule="auto"/>
      </w:pPr>
      <w:r>
        <w:separator/>
      </w:r>
    </w:p>
  </w:footnote>
  <w:footnote w:type="continuationSeparator" w:id="0">
    <w:p w14:paraId="5258527A" w14:textId="77777777" w:rsidR="001D634D" w:rsidRDefault="001D634D" w:rsidP="00893858">
      <w:pPr>
        <w:spacing w:line="240" w:lineRule="auto"/>
      </w:pPr>
      <w:r>
        <w:continuationSeparator/>
      </w:r>
    </w:p>
  </w:footnote>
  <w:footnote w:id="1">
    <w:p w14:paraId="16A97268" w14:textId="77777777" w:rsidR="00BA1384" w:rsidRDefault="00BA1384" w:rsidP="00BA1384">
      <w:pPr>
        <w:pStyle w:val="FootnoteText"/>
      </w:pPr>
      <w:r w:rsidRPr="002B3D92">
        <w:rPr>
          <w:rStyle w:val="FootnoteReference"/>
          <w:color w:val="FF0000"/>
        </w:rPr>
        <w:footnoteRef/>
      </w:r>
      <w:r w:rsidRPr="002B3D92">
        <w:rPr>
          <w:color w:val="FF0000"/>
        </w:rPr>
        <w:t xml:space="preserve"> </w:t>
      </w:r>
      <w:r>
        <w:t>Often, in parish practice, the Polyeleos is sung on Sundays year-round, even when not specifically called for.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858"/>
    <w:rsid w:val="00004363"/>
    <w:rsid w:val="00005310"/>
    <w:rsid w:val="0000564A"/>
    <w:rsid w:val="0002036C"/>
    <w:rsid w:val="00025203"/>
    <w:rsid w:val="000269B9"/>
    <w:rsid w:val="00035A5A"/>
    <w:rsid w:val="00040B89"/>
    <w:rsid w:val="000426C5"/>
    <w:rsid w:val="00056133"/>
    <w:rsid w:val="000604F2"/>
    <w:rsid w:val="0006104C"/>
    <w:rsid w:val="000641C0"/>
    <w:rsid w:val="000809DA"/>
    <w:rsid w:val="00081C51"/>
    <w:rsid w:val="000867EB"/>
    <w:rsid w:val="000B3408"/>
    <w:rsid w:val="000B5C18"/>
    <w:rsid w:val="000B66F1"/>
    <w:rsid w:val="000C0786"/>
    <w:rsid w:val="000C561A"/>
    <w:rsid w:val="000C6BE9"/>
    <w:rsid w:val="000D0020"/>
    <w:rsid w:val="000D64FF"/>
    <w:rsid w:val="000E2A21"/>
    <w:rsid w:val="000E7A8E"/>
    <w:rsid w:val="000F06F3"/>
    <w:rsid w:val="000F4047"/>
    <w:rsid w:val="00110897"/>
    <w:rsid w:val="00112170"/>
    <w:rsid w:val="0011592C"/>
    <w:rsid w:val="00115AF1"/>
    <w:rsid w:val="00117DA3"/>
    <w:rsid w:val="00124646"/>
    <w:rsid w:val="00126340"/>
    <w:rsid w:val="00126DD1"/>
    <w:rsid w:val="00140624"/>
    <w:rsid w:val="00140A06"/>
    <w:rsid w:val="001441CB"/>
    <w:rsid w:val="0014440F"/>
    <w:rsid w:val="00147F2E"/>
    <w:rsid w:val="00150BC1"/>
    <w:rsid w:val="0015293A"/>
    <w:rsid w:val="0015777A"/>
    <w:rsid w:val="0016131B"/>
    <w:rsid w:val="00164FE1"/>
    <w:rsid w:val="00167188"/>
    <w:rsid w:val="001718B3"/>
    <w:rsid w:val="00171DB3"/>
    <w:rsid w:val="00172871"/>
    <w:rsid w:val="0017434B"/>
    <w:rsid w:val="001845B4"/>
    <w:rsid w:val="00190332"/>
    <w:rsid w:val="00194009"/>
    <w:rsid w:val="00194B25"/>
    <w:rsid w:val="00196859"/>
    <w:rsid w:val="001A3295"/>
    <w:rsid w:val="001A33ED"/>
    <w:rsid w:val="001A5220"/>
    <w:rsid w:val="001A7F79"/>
    <w:rsid w:val="001B0621"/>
    <w:rsid w:val="001B7E69"/>
    <w:rsid w:val="001C2138"/>
    <w:rsid w:val="001D21CB"/>
    <w:rsid w:val="001D5790"/>
    <w:rsid w:val="001D634D"/>
    <w:rsid w:val="001E0E8E"/>
    <w:rsid w:val="001E53C7"/>
    <w:rsid w:val="001F11E8"/>
    <w:rsid w:val="001F6C66"/>
    <w:rsid w:val="00200FD2"/>
    <w:rsid w:val="00201648"/>
    <w:rsid w:val="00207F36"/>
    <w:rsid w:val="00223771"/>
    <w:rsid w:val="00237B24"/>
    <w:rsid w:val="00240177"/>
    <w:rsid w:val="00243EA4"/>
    <w:rsid w:val="00247D51"/>
    <w:rsid w:val="00256BFB"/>
    <w:rsid w:val="00261664"/>
    <w:rsid w:val="00267F33"/>
    <w:rsid w:val="00272BD7"/>
    <w:rsid w:val="00274282"/>
    <w:rsid w:val="002779D3"/>
    <w:rsid w:val="00281904"/>
    <w:rsid w:val="00283198"/>
    <w:rsid w:val="00283591"/>
    <w:rsid w:val="00287384"/>
    <w:rsid w:val="002A52A8"/>
    <w:rsid w:val="002A596E"/>
    <w:rsid w:val="002B1CED"/>
    <w:rsid w:val="002B3B8E"/>
    <w:rsid w:val="002B3D92"/>
    <w:rsid w:val="002B7FD1"/>
    <w:rsid w:val="002C76B0"/>
    <w:rsid w:val="002D5B04"/>
    <w:rsid w:val="002D733A"/>
    <w:rsid w:val="002E0969"/>
    <w:rsid w:val="002E43BE"/>
    <w:rsid w:val="00301300"/>
    <w:rsid w:val="003035AD"/>
    <w:rsid w:val="00303F25"/>
    <w:rsid w:val="003070DB"/>
    <w:rsid w:val="00310B32"/>
    <w:rsid w:val="00316E3C"/>
    <w:rsid w:val="003171DE"/>
    <w:rsid w:val="00322A02"/>
    <w:rsid w:val="00332443"/>
    <w:rsid w:val="00334A93"/>
    <w:rsid w:val="00335D49"/>
    <w:rsid w:val="00346AE5"/>
    <w:rsid w:val="003522B0"/>
    <w:rsid w:val="00352781"/>
    <w:rsid w:val="00354407"/>
    <w:rsid w:val="003570A5"/>
    <w:rsid w:val="00374955"/>
    <w:rsid w:val="0037613D"/>
    <w:rsid w:val="003866D0"/>
    <w:rsid w:val="00392FAB"/>
    <w:rsid w:val="003A1584"/>
    <w:rsid w:val="003A6416"/>
    <w:rsid w:val="003C094A"/>
    <w:rsid w:val="003C4F32"/>
    <w:rsid w:val="003C5E62"/>
    <w:rsid w:val="003D46E9"/>
    <w:rsid w:val="003D7A15"/>
    <w:rsid w:val="003F045B"/>
    <w:rsid w:val="00404A74"/>
    <w:rsid w:val="00413526"/>
    <w:rsid w:val="00414BA1"/>
    <w:rsid w:val="004221E9"/>
    <w:rsid w:val="004245A3"/>
    <w:rsid w:val="00441CEB"/>
    <w:rsid w:val="00446716"/>
    <w:rsid w:val="00446D46"/>
    <w:rsid w:val="00452261"/>
    <w:rsid w:val="00472631"/>
    <w:rsid w:val="0047478B"/>
    <w:rsid w:val="00477E1F"/>
    <w:rsid w:val="00483FF6"/>
    <w:rsid w:val="00491C0C"/>
    <w:rsid w:val="00493FFF"/>
    <w:rsid w:val="00496541"/>
    <w:rsid w:val="00496C97"/>
    <w:rsid w:val="004A2F30"/>
    <w:rsid w:val="004B332D"/>
    <w:rsid w:val="004B5EB7"/>
    <w:rsid w:val="004E7230"/>
    <w:rsid w:val="004F1A90"/>
    <w:rsid w:val="005026FA"/>
    <w:rsid w:val="005030CA"/>
    <w:rsid w:val="00503CAE"/>
    <w:rsid w:val="00515459"/>
    <w:rsid w:val="00520C37"/>
    <w:rsid w:val="00525D35"/>
    <w:rsid w:val="00534D5F"/>
    <w:rsid w:val="00536300"/>
    <w:rsid w:val="00547C2C"/>
    <w:rsid w:val="00554326"/>
    <w:rsid w:val="00554506"/>
    <w:rsid w:val="00554AC9"/>
    <w:rsid w:val="00563BE8"/>
    <w:rsid w:val="00570888"/>
    <w:rsid w:val="00572985"/>
    <w:rsid w:val="0057646D"/>
    <w:rsid w:val="00597570"/>
    <w:rsid w:val="005A13E4"/>
    <w:rsid w:val="005A1A8E"/>
    <w:rsid w:val="005A2599"/>
    <w:rsid w:val="005A2FE2"/>
    <w:rsid w:val="005B117D"/>
    <w:rsid w:val="005C2C08"/>
    <w:rsid w:val="005C2CAD"/>
    <w:rsid w:val="005C30DA"/>
    <w:rsid w:val="005C4E85"/>
    <w:rsid w:val="005C6F5C"/>
    <w:rsid w:val="005F0514"/>
    <w:rsid w:val="006038C5"/>
    <w:rsid w:val="0062474E"/>
    <w:rsid w:val="006300B0"/>
    <w:rsid w:val="00637557"/>
    <w:rsid w:val="00653E03"/>
    <w:rsid w:val="006546DD"/>
    <w:rsid w:val="00667ADC"/>
    <w:rsid w:val="006704C6"/>
    <w:rsid w:val="006723EB"/>
    <w:rsid w:val="00672F0E"/>
    <w:rsid w:val="006757BC"/>
    <w:rsid w:val="0068097D"/>
    <w:rsid w:val="00686A21"/>
    <w:rsid w:val="00691BCE"/>
    <w:rsid w:val="0069688C"/>
    <w:rsid w:val="006A0531"/>
    <w:rsid w:val="006A6BF2"/>
    <w:rsid w:val="006A6F66"/>
    <w:rsid w:val="006B1661"/>
    <w:rsid w:val="006B2F96"/>
    <w:rsid w:val="006B582E"/>
    <w:rsid w:val="006C79DE"/>
    <w:rsid w:val="006D4CFF"/>
    <w:rsid w:val="006D7749"/>
    <w:rsid w:val="006E7D56"/>
    <w:rsid w:val="006F3B15"/>
    <w:rsid w:val="007037A8"/>
    <w:rsid w:val="00704653"/>
    <w:rsid w:val="007105FA"/>
    <w:rsid w:val="00710A6E"/>
    <w:rsid w:val="007128CC"/>
    <w:rsid w:val="00716ACE"/>
    <w:rsid w:val="00720505"/>
    <w:rsid w:val="007272F0"/>
    <w:rsid w:val="00733BE6"/>
    <w:rsid w:val="00735F61"/>
    <w:rsid w:val="0075531F"/>
    <w:rsid w:val="0075735D"/>
    <w:rsid w:val="007640DF"/>
    <w:rsid w:val="00771D2B"/>
    <w:rsid w:val="00774A31"/>
    <w:rsid w:val="00774CFF"/>
    <w:rsid w:val="00783673"/>
    <w:rsid w:val="007902A9"/>
    <w:rsid w:val="007A3397"/>
    <w:rsid w:val="007A4849"/>
    <w:rsid w:val="007B1620"/>
    <w:rsid w:val="007C2736"/>
    <w:rsid w:val="007E42C0"/>
    <w:rsid w:val="007E4AAB"/>
    <w:rsid w:val="007F1AA8"/>
    <w:rsid w:val="007F53E6"/>
    <w:rsid w:val="007F5F36"/>
    <w:rsid w:val="00800213"/>
    <w:rsid w:val="0081057F"/>
    <w:rsid w:val="00813971"/>
    <w:rsid w:val="00814D7C"/>
    <w:rsid w:val="008157E7"/>
    <w:rsid w:val="00817C1E"/>
    <w:rsid w:val="00823098"/>
    <w:rsid w:val="0083464C"/>
    <w:rsid w:val="008412C3"/>
    <w:rsid w:val="00842BE1"/>
    <w:rsid w:val="008459DD"/>
    <w:rsid w:val="008473A4"/>
    <w:rsid w:val="008517DD"/>
    <w:rsid w:val="00857019"/>
    <w:rsid w:val="008641EF"/>
    <w:rsid w:val="00880A0F"/>
    <w:rsid w:val="00882215"/>
    <w:rsid w:val="00885D8D"/>
    <w:rsid w:val="00887D0F"/>
    <w:rsid w:val="00891EC9"/>
    <w:rsid w:val="008921DB"/>
    <w:rsid w:val="00893858"/>
    <w:rsid w:val="0089640F"/>
    <w:rsid w:val="008A1710"/>
    <w:rsid w:val="008A44F1"/>
    <w:rsid w:val="008B08CD"/>
    <w:rsid w:val="008B1C77"/>
    <w:rsid w:val="008B2864"/>
    <w:rsid w:val="008C1269"/>
    <w:rsid w:val="008C41DE"/>
    <w:rsid w:val="008D01F7"/>
    <w:rsid w:val="008E6646"/>
    <w:rsid w:val="008F185A"/>
    <w:rsid w:val="008F7CCD"/>
    <w:rsid w:val="00902E68"/>
    <w:rsid w:val="00905A65"/>
    <w:rsid w:val="00905E81"/>
    <w:rsid w:val="0091070B"/>
    <w:rsid w:val="00915EE9"/>
    <w:rsid w:val="009171E7"/>
    <w:rsid w:val="00925F06"/>
    <w:rsid w:val="009371BB"/>
    <w:rsid w:val="00937974"/>
    <w:rsid w:val="00943ED4"/>
    <w:rsid w:val="0095117B"/>
    <w:rsid w:val="00957674"/>
    <w:rsid w:val="00963D94"/>
    <w:rsid w:val="00964314"/>
    <w:rsid w:val="00964E74"/>
    <w:rsid w:val="00975427"/>
    <w:rsid w:val="009754E2"/>
    <w:rsid w:val="00975D1C"/>
    <w:rsid w:val="00976D0B"/>
    <w:rsid w:val="009818A0"/>
    <w:rsid w:val="009919DC"/>
    <w:rsid w:val="009A409E"/>
    <w:rsid w:val="009A558F"/>
    <w:rsid w:val="009A6AEA"/>
    <w:rsid w:val="009A7211"/>
    <w:rsid w:val="009B404B"/>
    <w:rsid w:val="009C241E"/>
    <w:rsid w:val="009C3FF6"/>
    <w:rsid w:val="009E4D96"/>
    <w:rsid w:val="009F0342"/>
    <w:rsid w:val="009F3239"/>
    <w:rsid w:val="009F5D9B"/>
    <w:rsid w:val="00A00023"/>
    <w:rsid w:val="00A01F6F"/>
    <w:rsid w:val="00A03C3B"/>
    <w:rsid w:val="00A03D4F"/>
    <w:rsid w:val="00A0554F"/>
    <w:rsid w:val="00A16CFC"/>
    <w:rsid w:val="00A218BC"/>
    <w:rsid w:val="00A2213E"/>
    <w:rsid w:val="00A243B9"/>
    <w:rsid w:val="00A26E65"/>
    <w:rsid w:val="00A32DCF"/>
    <w:rsid w:val="00A411D4"/>
    <w:rsid w:val="00A4296B"/>
    <w:rsid w:val="00A54C13"/>
    <w:rsid w:val="00A56141"/>
    <w:rsid w:val="00A64D3A"/>
    <w:rsid w:val="00A8067C"/>
    <w:rsid w:val="00A8307C"/>
    <w:rsid w:val="00A831E2"/>
    <w:rsid w:val="00A85056"/>
    <w:rsid w:val="00AA3EF2"/>
    <w:rsid w:val="00AB7800"/>
    <w:rsid w:val="00AC4B3F"/>
    <w:rsid w:val="00AD06B5"/>
    <w:rsid w:val="00AD23E6"/>
    <w:rsid w:val="00AD5969"/>
    <w:rsid w:val="00AD711E"/>
    <w:rsid w:val="00AE6222"/>
    <w:rsid w:val="00B06B0C"/>
    <w:rsid w:val="00B07403"/>
    <w:rsid w:val="00B07763"/>
    <w:rsid w:val="00B11523"/>
    <w:rsid w:val="00B12410"/>
    <w:rsid w:val="00B16FD1"/>
    <w:rsid w:val="00B200D5"/>
    <w:rsid w:val="00B30CBE"/>
    <w:rsid w:val="00B41F78"/>
    <w:rsid w:val="00B53308"/>
    <w:rsid w:val="00B572F4"/>
    <w:rsid w:val="00B65362"/>
    <w:rsid w:val="00B70923"/>
    <w:rsid w:val="00B72622"/>
    <w:rsid w:val="00B830D3"/>
    <w:rsid w:val="00B83BEF"/>
    <w:rsid w:val="00B87B9F"/>
    <w:rsid w:val="00B97C1E"/>
    <w:rsid w:val="00BA1384"/>
    <w:rsid w:val="00BA2EA8"/>
    <w:rsid w:val="00BA44D5"/>
    <w:rsid w:val="00BC4B0D"/>
    <w:rsid w:val="00BD05FA"/>
    <w:rsid w:val="00BD4488"/>
    <w:rsid w:val="00BD77BC"/>
    <w:rsid w:val="00BE409E"/>
    <w:rsid w:val="00BE7F97"/>
    <w:rsid w:val="00BF7198"/>
    <w:rsid w:val="00C141DC"/>
    <w:rsid w:val="00C22EFE"/>
    <w:rsid w:val="00C2346D"/>
    <w:rsid w:val="00C25F91"/>
    <w:rsid w:val="00C32BAB"/>
    <w:rsid w:val="00C33D0D"/>
    <w:rsid w:val="00C3681D"/>
    <w:rsid w:val="00C37D70"/>
    <w:rsid w:val="00C5538A"/>
    <w:rsid w:val="00C55746"/>
    <w:rsid w:val="00C70BF3"/>
    <w:rsid w:val="00C830C1"/>
    <w:rsid w:val="00C919E5"/>
    <w:rsid w:val="00CA6F96"/>
    <w:rsid w:val="00CB3276"/>
    <w:rsid w:val="00CC1CDC"/>
    <w:rsid w:val="00CD14E8"/>
    <w:rsid w:val="00CD3036"/>
    <w:rsid w:val="00CD3769"/>
    <w:rsid w:val="00CE1ACA"/>
    <w:rsid w:val="00CE6114"/>
    <w:rsid w:val="00CE7D67"/>
    <w:rsid w:val="00CF5C92"/>
    <w:rsid w:val="00D05F22"/>
    <w:rsid w:val="00D05F76"/>
    <w:rsid w:val="00D062BE"/>
    <w:rsid w:val="00D079A0"/>
    <w:rsid w:val="00D10B51"/>
    <w:rsid w:val="00D16A4E"/>
    <w:rsid w:val="00D248C8"/>
    <w:rsid w:val="00D30B5B"/>
    <w:rsid w:val="00D32457"/>
    <w:rsid w:val="00D32BCA"/>
    <w:rsid w:val="00D37937"/>
    <w:rsid w:val="00D40A59"/>
    <w:rsid w:val="00D56C89"/>
    <w:rsid w:val="00D74CF1"/>
    <w:rsid w:val="00D81996"/>
    <w:rsid w:val="00D82FB5"/>
    <w:rsid w:val="00D853E1"/>
    <w:rsid w:val="00D85B27"/>
    <w:rsid w:val="00D92EFC"/>
    <w:rsid w:val="00DC0BD8"/>
    <w:rsid w:val="00DC3C26"/>
    <w:rsid w:val="00DC4AB3"/>
    <w:rsid w:val="00DC6ADB"/>
    <w:rsid w:val="00DD155E"/>
    <w:rsid w:val="00DD7CD0"/>
    <w:rsid w:val="00DE120A"/>
    <w:rsid w:val="00DE44ED"/>
    <w:rsid w:val="00DE790E"/>
    <w:rsid w:val="00E00809"/>
    <w:rsid w:val="00E01532"/>
    <w:rsid w:val="00E02CA2"/>
    <w:rsid w:val="00E10476"/>
    <w:rsid w:val="00E1107C"/>
    <w:rsid w:val="00E15450"/>
    <w:rsid w:val="00E1561F"/>
    <w:rsid w:val="00E20F75"/>
    <w:rsid w:val="00E228C3"/>
    <w:rsid w:val="00E23D1E"/>
    <w:rsid w:val="00E25AEB"/>
    <w:rsid w:val="00E3270B"/>
    <w:rsid w:val="00E45C70"/>
    <w:rsid w:val="00E47B66"/>
    <w:rsid w:val="00E5038B"/>
    <w:rsid w:val="00E516FC"/>
    <w:rsid w:val="00E53DFA"/>
    <w:rsid w:val="00E57AB4"/>
    <w:rsid w:val="00E60747"/>
    <w:rsid w:val="00E6791B"/>
    <w:rsid w:val="00E71247"/>
    <w:rsid w:val="00E74B86"/>
    <w:rsid w:val="00E75174"/>
    <w:rsid w:val="00E83006"/>
    <w:rsid w:val="00E85AFB"/>
    <w:rsid w:val="00E96857"/>
    <w:rsid w:val="00EB3412"/>
    <w:rsid w:val="00EC786F"/>
    <w:rsid w:val="00ED7326"/>
    <w:rsid w:val="00EE50B9"/>
    <w:rsid w:val="00EE5A54"/>
    <w:rsid w:val="00EF0AD4"/>
    <w:rsid w:val="00EF3016"/>
    <w:rsid w:val="00F00744"/>
    <w:rsid w:val="00F153BA"/>
    <w:rsid w:val="00F327E4"/>
    <w:rsid w:val="00F45391"/>
    <w:rsid w:val="00F572FD"/>
    <w:rsid w:val="00F576C1"/>
    <w:rsid w:val="00F71305"/>
    <w:rsid w:val="00F720EB"/>
    <w:rsid w:val="00F72DB0"/>
    <w:rsid w:val="00F81D56"/>
    <w:rsid w:val="00FA69FE"/>
    <w:rsid w:val="00FA7525"/>
    <w:rsid w:val="00FB6418"/>
    <w:rsid w:val="00FC0C44"/>
    <w:rsid w:val="00FC1B92"/>
    <w:rsid w:val="00FC3D8D"/>
    <w:rsid w:val="00FC6650"/>
    <w:rsid w:val="00FD55CF"/>
    <w:rsid w:val="00FD79E6"/>
    <w:rsid w:val="00FE296E"/>
    <w:rsid w:val="00FF3BB9"/>
    <w:rsid w:val="00FF7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1CEC0"/>
  <w15:chartTrackingRefBased/>
  <w15:docId w15:val="{855F4AE4-8C34-49FA-B272-EE9D58AB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858"/>
    <w:pPr>
      <w:spacing w:before="100" w:beforeAutospacing="1" w:after="100" w:afterAutospacing="1" w:line="240" w:lineRule="auto"/>
    </w:pPr>
    <w:rPr>
      <w:rFonts w:eastAsia="Times New Roman" w:cs="Times New Roman"/>
      <w:szCs w:val="24"/>
    </w:rPr>
  </w:style>
  <w:style w:type="character" w:customStyle="1" w:styleId="apple-tab-span">
    <w:name w:val="apple-tab-span"/>
    <w:basedOn w:val="DefaultParagraphFont"/>
    <w:rsid w:val="00893858"/>
  </w:style>
  <w:style w:type="paragraph" w:styleId="Header">
    <w:name w:val="header"/>
    <w:basedOn w:val="Normal"/>
    <w:link w:val="HeaderChar"/>
    <w:uiPriority w:val="99"/>
    <w:unhideWhenUsed/>
    <w:rsid w:val="00893858"/>
    <w:pPr>
      <w:tabs>
        <w:tab w:val="center" w:pos="4680"/>
        <w:tab w:val="right" w:pos="9360"/>
      </w:tabs>
      <w:spacing w:line="240" w:lineRule="auto"/>
    </w:pPr>
  </w:style>
  <w:style w:type="character" w:customStyle="1" w:styleId="HeaderChar">
    <w:name w:val="Header Char"/>
    <w:basedOn w:val="DefaultParagraphFont"/>
    <w:link w:val="Header"/>
    <w:uiPriority w:val="99"/>
    <w:rsid w:val="00893858"/>
    <w:rPr>
      <w:rFonts w:ascii="Times New Roman" w:hAnsi="Times New Roman"/>
      <w:sz w:val="24"/>
    </w:rPr>
  </w:style>
  <w:style w:type="paragraph" w:styleId="Footer">
    <w:name w:val="footer"/>
    <w:basedOn w:val="Normal"/>
    <w:link w:val="FooterChar"/>
    <w:uiPriority w:val="99"/>
    <w:unhideWhenUsed/>
    <w:rsid w:val="00893858"/>
    <w:pPr>
      <w:tabs>
        <w:tab w:val="center" w:pos="4680"/>
        <w:tab w:val="right" w:pos="9360"/>
      </w:tabs>
      <w:spacing w:line="240" w:lineRule="auto"/>
    </w:pPr>
  </w:style>
  <w:style w:type="character" w:customStyle="1" w:styleId="FooterChar">
    <w:name w:val="Footer Char"/>
    <w:basedOn w:val="DefaultParagraphFont"/>
    <w:link w:val="Footer"/>
    <w:uiPriority w:val="99"/>
    <w:rsid w:val="00893858"/>
    <w:rPr>
      <w:rFonts w:ascii="Times New Roman" w:hAnsi="Times New Roman"/>
      <w:sz w:val="24"/>
    </w:rPr>
  </w:style>
  <w:style w:type="paragraph" w:styleId="FootnoteText">
    <w:name w:val="footnote text"/>
    <w:basedOn w:val="Normal"/>
    <w:link w:val="FootnoteTextChar"/>
    <w:uiPriority w:val="99"/>
    <w:semiHidden/>
    <w:unhideWhenUsed/>
    <w:rsid w:val="002B3D92"/>
    <w:pPr>
      <w:spacing w:line="240" w:lineRule="auto"/>
    </w:pPr>
    <w:rPr>
      <w:sz w:val="20"/>
      <w:szCs w:val="20"/>
    </w:rPr>
  </w:style>
  <w:style w:type="character" w:customStyle="1" w:styleId="FootnoteTextChar">
    <w:name w:val="Footnote Text Char"/>
    <w:basedOn w:val="DefaultParagraphFont"/>
    <w:link w:val="FootnoteText"/>
    <w:uiPriority w:val="99"/>
    <w:semiHidden/>
    <w:rsid w:val="002B3D92"/>
    <w:rPr>
      <w:rFonts w:ascii="Times New Roman" w:hAnsi="Times New Roman"/>
      <w:sz w:val="20"/>
      <w:szCs w:val="20"/>
    </w:rPr>
  </w:style>
  <w:style w:type="character" w:styleId="FootnoteReference">
    <w:name w:val="footnote reference"/>
    <w:basedOn w:val="DefaultParagraphFont"/>
    <w:uiPriority w:val="99"/>
    <w:semiHidden/>
    <w:unhideWhenUsed/>
    <w:rsid w:val="002B3D92"/>
    <w:rPr>
      <w:vertAlign w:val="superscript"/>
    </w:rPr>
  </w:style>
  <w:style w:type="character" w:styleId="Hyperlink">
    <w:name w:val="Hyperlink"/>
    <w:basedOn w:val="DefaultParagraphFont"/>
    <w:uiPriority w:val="99"/>
    <w:unhideWhenUsed/>
    <w:rsid w:val="00E10476"/>
    <w:rPr>
      <w:color w:val="0563C1" w:themeColor="hyperlink"/>
      <w:u w:val="single"/>
    </w:rPr>
  </w:style>
  <w:style w:type="character" w:styleId="UnresolvedMention">
    <w:name w:val="Unresolved Mention"/>
    <w:basedOn w:val="DefaultParagraphFont"/>
    <w:uiPriority w:val="99"/>
    <w:semiHidden/>
    <w:unhideWhenUsed/>
    <w:rsid w:val="00E1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671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ca.org/liturgics/rubrics/horologion" TargetMode="External"/><Relationship Id="rId3" Type="http://schemas.openxmlformats.org/officeDocument/2006/relationships/settings" Target="settings.xml"/><Relationship Id="rId7" Type="http://schemas.openxmlformats.org/officeDocument/2006/relationships/hyperlink" Target="https://www.oca.org/liturgics/rubrics/horologi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03E56-10C4-431A-9999-E7EE44944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3</cp:revision>
  <dcterms:created xsi:type="dcterms:W3CDTF">2025-05-03T02:54:00Z</dcterms:created>
  <dcterms:modified xsi:type="dcterms:W3CDTF">2025-05-03T02:54:00Z</dcterms:modified>
</cp:coreProperties>
</file>