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A8D6" w14:textId="7F272A2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Order of Services for Sunday</w:t>
      </w:r>
      <w:r w:rsidR="005518EB">
        <w:rPr>
          <w:rFonts w:ascii="Book Antiqua" w:eastAsia="Times New Roman" w:hAnsi="Book Antiqua" w:cs="Times New Roman"/>
          <w:b/>
          <w:bCs/>
          <w:color w:val="000000"/>
          <w:sz w:val="26"/>
          <w:szCs w:val="26"/>
        </w:rPr>
        <w:t xml:space="preserve">, </w:t>
      </w:r>
      <w:r w:rsidR="003975F5">
        <w:rPr>
          <w:rFonts w:ascii="Book Antiqua" w:eastAsia="Times New Roman" w:hAnsi="Book Antiqua" w:cs="Times New Roman"/>
          <w:b/>
          <w:bCs/>
          <w:color w:val="000000"/>
          <w:sz w:val="26"/>
          <w:szCs w:val="26"/>
        </w:rPr>
        <w:t xml:space="preserve">August </w:t>
      </w:r>
      <w:r w:rsidR="005D1C57">
        <w:rPr>
          <w:rFonts w:ascii="Book Antiqua" w:eastAsia="Times New Roman" w:hAnsi="Book Antiqua" w:cs="Times New Roman"/>
          <w:b/>
          <w:bCs/>
          <w:color w:val="000000"/>
          <w:sz w:val="26"/>
          <w:szCs w:val="26"/>
        </w:rPr>
        <w:t>31</w:t>
      </w:r>
      <w:r w:rsidR="0069688C">
        <w:rPr>
          <w:rFonts w:ascii="Book Antiqua" w:eastAsia="Times New Roman" w:hAnsi="Book Antiqua" w:cs="Times New Roman"/>
          <w:b/>
          <w:bCs/>
          <w:color w:val="000000"/>
          <w:sz w:val="26"/>
          <w:szCs w:val="26"/>
        </w:rPr>
        <w:t>, 202</w:t>
      </w:r>
      <w:r w:rsidR="006E52B7">
        <w:rPr>
          <w:rFonts w:ascii="Book Antiqua" w:eastAsia="Times New Roman" w:hAnsi="Book Antiqua" w:cs="Times New Roman"/>
          <w:b/>
          <w:bCs/>
          <w:color w:val="000000"/>
          <w:sz w:val="26"/>
          <w:szCs w:val="26"/>
        </w:rPr>
        <w:t>5</w:t>
      </w:r>
    </w:p>
    <w:p w14:paraId="6FE87588" w14:textId="5294B976" w:rsidR="003D7A5B" w:rsidRPr="003D7A5B" w:rsidRDefault="00331675" w:rsidP="003D7A5B">
      <w:pPr>
        <w:spacing w:line="240" w:lineRule="auto"/>
        <w:rPr>
          <w:rFonts w:ascii="Book Antiqua" w:hAnsi="Book Antiqua"/>
          <w:sz w:val="26"/>
          <w:szCs w:val="26"/>
        </w:rPr>
      </w:pPr>
      <w:r>
        <w:rPr>
          <w:rFonts w:ascii="Book Antiqua" w:hAnsi="Book Antiqua"/>
          <w:sz w:val="26"/>
          <w:szCs w:val="26"/>
        </w:rPr>
        <w:t>1</w:t>
      </w:r>
      <w:r w:rsidR="005D1C57">
        <w:rPr>
          <w:rFonts w:ascii="Book Antiqua" w:hAnsi="Book Antiqua"/>
          <w:sz w:val="26"/>
          <w:szCs w:val="26"/>
        </w:rPr>
        <w:t>2</w:t>
      </w:r>
      <w:r w:rsidR="006E52B7" w:rsidRPr="006E52B7">
        <w:rPr>
          <w:rFonts w:ascii="Book Antiqua" w:hAnsi="Book Antiqua"/>
          <w:sz w:val="26"/>
          <w:szCs w:val="26"/>
          <w:vertAlign w:val="superscript"/>
        </w:rPr>
        <w:t>th</w:t>
      </w:r>
      <w:r w:rsidR="006E52B7">
        <w:rPr>
          <w:rFonts w:ascii="Book Antiqua" w:hAnsi="Book Antiqua"/>
          <w:sz w:val="26"/>
          <w:szCs w:val="26"/>
        </w:rPr>
        <w:t xml:space="preserve"> </w:t>
      </w:r>
      <w:r w:rsidR="003D7A5B" w:rsidRPr="003D7A5B">
        <w:rPr>
          <w:rFonts w:ascii="Book Antiqua" w:hAnsi="Book Antiqua"/>
          <w:sz w:val="26"/>
          <w:szCs w:val="26"/>
        </w:rPr>
        <w:t>Sunday after Pentecost</w:t>
      </w:r>
    </w:p>
    <w:p w14:paraId="41F45DA7" w14:textId="77777777" w:rsidR="005D1C57" w:rsidRPr="005D1C57" w:rsidRDefault="005D1C57" w:rsidP="005D1C57">
      <w:pPr>
        <w:spacing w:line="240" w:lineRule="auto"/>
        <w:rPr>
          <w:rFonts w:ascii="Book Antiqua" w:eastAsia="Times New Roman" w:hAnsi="Book Antiqua" w:cs="Times New Roman"/>
          <w:bCs/>
          <w:sz w:val="26"/>
          <w:szCs w:val="26"/>
        </w:rPr>
      </w:pPr>
      <w:r w:rsidRPr="005D1C57">
        <w:rPr>
          <w:rFonts w:ascii="Book Antiqua" w:eastAsia="Times New Roman" w:hAnsi="Book Antiqua" w:cs="Times New Roman"/>
          <w:bCs/>
          <w:sz w:val="26"/>
          <w:szCs w:val="26"/>
        </w:rPr>
        <w:t>The Placing of the Cincture (Sash) of the Most-holy Theotokos</w:t>
      </w:r>
    </w:p>
    <w:p w14:paraId="1759BF99" w14:textId="77777777" w:rsidR="00893858" w:rsidRPr="00A4296B" w:rsidRDefault="00893858" w:rsidP="00A411D4">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23B7274A"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5D1C57">
        <w:rPr>
          <w:rFonts w:ascii="Book Antiqua" w:eastAsia="Times New Roman" w:hAnsi="Book Antiqua" w:cs="Times New Roman"/>
          <w:color w:val="000000"/>
          <w:sz w:val="26"/>
          <w:szCs w:val="26"/>
        </w:rPr>
        <w:t>3</w:t>
      </w:r>
      <w:r w:rsidRPr="00893858">
        <w:rPr>
          <w:rFonts w:ascii="Book Antiqua" w:eastAsia="Times New Roman" w:hAnsi="Book Antiqua" w:cs="Times New Roman"/>
          <w:color w:val="000000"/>
          <w:sz w:val="26"/>
          <w:szCs w:val="26"/>
        </w:rPr>
        <w:t xml:space="preserve"> (Ps. 140/141) </w:t>
      </w:r>
    </w:p>
    <w:p w14:paraId="4544E4EC" w14:textId="43505D88" w:rsidR="00BA4510" w:rsidRDefault="005D1C57"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6</w:t>
      </w:r>
      <w:r w:rsidR="00756C6B">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 xml:space="preserve">stichera of the Resurrection, Tone </w:t>
      </w:r>
      <w:r>
        <w:rPr>
          <w:rFonts w:ascii="Book Antiqua" w:eastAsia="Times New Roman" w:hAnsi="Book Antiqua" w:cs="Times New Roman"/>
          <w:color w:val="000000"/>
          <w:sz w:val="26"/>
          <w:szCs w:val="26"/>
        </w:rPr>
        <w:t>3</w:t>
      </w:r>
    </w:p>
    <w:p w14:paraId="7F0F189B" w14:textId="79C0A743" w:rsidR="00BA4510" w:rsidRDefault="005D1C57"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3D7A5B">
        <w:rPr>
          <w:rFonts w:ascii="Book Antiqua" w:eastAsia="Times New Roman" w:hAnsi="Book Antiqua" w:cs="Times New Roman"/>
          <w:color w:val="000000"/>
          <w:sz w:val="26"/>
          <w:szCs w:val="26"/>
        </w:rPr>
        <w:t xml:space="preserve"> stichera of </w:t>
      </w:r>
      <w:r>
        <w:rPr>
          <w:rFonts w:ascii="Book Antiqua" w:eastAsia="Times New Roman" w:hAnsi="Book Antiqua" w:cs="Times New Roman"/>
          <w:color w:val="000000"/>
          <w:sz w:val="26"/>
          <w:szCs w:val="26"/>
        </w:rPr>
        <w:t>the Theotokos</w:t>
      </w:r>
      <w:r w:rsidR="003975F5">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4</w:t>
      </w:r>
    </w:p>
    <w:p w14:paraId="18913681" w14:textId="77777777" w:rsidR="005D1C57"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sidR="005D1C57">
        <w:rPr>
          <w:rFonts w:ascii="Book Antiqua" w:eastAsia="Times New Roman" w:hAnsi="Book Antiqua" w:cs="Times New Roman"/>
          <w:color w:val="000000"/>
          <w:sz w:val="26"/>
          <w:szCs w:val="26"/>
        </w:rPr>
        <w:t>Theotokos, Tone 2</w:t>
      </w:r>
    </w:p>
    <w:p w14:paraId="29B92345" w14:textId="69ADD07A" w:rsidR="00BA4510" w:rsidRPr="00893858" w:rsidRDefault="005D1C57"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N</w:t>
      </w:r>
      <w:r w:rsidR="00756C6B">
        <w:rPr>
          <w:rFonts w:ascii="Book Antiqua" w:eastAsia="Times New Roman" w:hAnsi="Book Antiqua" w:cs="Times New Roman"/>
          <w:color w:val="000000"/>
          <w:sz w:val="26"/>
          <w:szCs w:val="26"/>
        </w:rPr>
        <w:t xml:space="preserve">ow and ever… </w:t>
      </w:r>
      <w:r w:rsidR="00BA4510">
        <w:rPr>
          <w:rFonts w:ascii="Book Antiqua" w:eastAsia="Times New Roman" w:hAnsi="Book Antiqua" w:cs="Times New Roman"/>
          <w:color w:val="000000"/>
          <w:sz w:val="26"/>
          <w:szCs w:val="26"/>
        </w:rPr>
        <w:t xml:space="preserve">Dogmatic Theotokion, Tone </w:t>
      </w:r>
      <w:r>
        <w:rPr>
          <w:rFonts w:ascii="Book Antiqua" w:eastAsia="Times New Roman" w:hAnsi="Book Antiqua" w:cs="Times New Roman"/>
          <w:color w:val="000000"/>
          <w:sz w:val="26"/>
          <w:szCs w:val="26"/>
        </w:rPr>
        <w:t>3</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4A3431E3" w14:textId="3E2A025A" w:rsidR="00BA4510" w:rsidRPr="00267F33" w:rsidRDefault="00BA4510" w:rsidP="00BA4510">
      <w:pPr>
        <w:spacing w:line="240" w:lineRule="auto"/>
        <w:rPr>
          <w:rFonts w:ascii="Book Antiqua" w:eastAsia="Times New Roman" w:hAnsi="Book Antiqua" w:cs="Times New Roman"/>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3FEF6564" w14:textId="7844772E" w:rsidR="00BA4510" w:rsidRDefault="005518EB"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5E11801F" w14:textId="16041095"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5518EB">
        <w:rPr>
          <w:rFonts w:ascii="Book Antiqua" w:eastAsia="Times New Roman" w:hAnsi="Book Antiqua" w:cs="Times New Roman"/>
          <w:color w:val="000000"/>
          <w:sz w:val="26"/>
          <w:szCs w:val="26"/>
        </w:rPr>
        <w:t>[</w:t>
      </w:r>
      <w:r w:rsidR="005D1C57">
        <w:rPr>
          <w:rFonts w:ascii="Book Antiqua" w:eastAsia="Times New Roman" w:hAnsi="Book Antiqua" w:cs="Times New Roman"/>
          <w:color w:val="000000"/>
          <w:sz w:val="26"/>
          <w:szCs w:val="26"/>
        </w:rPr>
        <w:t xml:space="preserve">1 </w:t>
      </w:r>
      <w:r w:rsidR="00875AE2">
        <w:rPr>
          <w:rFonts w:ascii="Book Antiqua" w:eastAsia="Times New Roman" w:hAnsi="Book Antiqua" w:cs="Times New Roman"/>
          <w:color w:val="000000"/>
          <w:sz w:val="26"/>
          <w:szCs w:val="26"/>
        </w:rPr>
        <w:t>S</w:t>
      </w:r>
      <w:r w:rsidR="003D7A5B">
        <w:rPr>
          <w:rFonts w:ascii="Book Antiqua" w:eastAsia="Times New Roman" w:hAnsi="Book Antiqua" w:cs="Times New Roman"/>
          <w:color w:val="000000"/>
          <w:sz w:val="26"/>
          <w:szCs w:val="26"/>
        </w:rPr>
        <w:t>ticher</w:t>
      </w:r>
      <w:r w:rsidR="00D51263">
        <w:rPr>
          <w:rFonts w:ascii="Book Antiqua" w:eastAsia="Times New Roman" w:hAnsi="Book Antiqua" w:cs="Times New Roman"/>
          <w:color w:val="000000"/>
          <w:sz w:val="26"/>
          <w:szCs w:val="26"/>
        </w:rPr>
        <w:t>on</w:t>
      </w:r>
      <w:r>
        <w:rPr>
          <w:rFonts w:ascii="Book Antiqua" w:eastAsia="Times New Roman" w:hAnsi="Book Antiqua" w:cs="Times New Roman"/>
          <w:color w:val="000000"/>
          <w:sz w:val="26"/>
          <w:szCs w:val="26"/>
        </w:rPr>
        <w:t xml:space="preserve"> of the Patron Saint of the Temple</w:t>
      </w:r>
      <w:r w:rsidR="005518EB">
        <w:rPr>
          <w:rFonts w:ascii="Book Antiqua" w:eastAsia="Times New Roman" w:hAnsi="Book Antiqua" w:cs="Times New Roman"/>
          <w:color w:val="000000"/>
          <w:sz w:val="26"/>
          <w:szCs w:val="26"/>
        </w:rPr>
        <w:t>]</w:t>
      </w:r>
    </w:p>
    <w:p w14:paraId="61A075B9" w14:textId="44ECF368" w:rsidR="005D1C57" w:rsidRDefault="005D1C57" w:rsidP="005D1C5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[Stichera of the Theotokos, from the Vespers Aposticha: first two stichera, Glory… now and ever… third sticheron, Tone 4]</w:t>
      </w:r>
    </w:p>
    <w:p w14:paraId="43689AC5" w14:textId="5E09B53E"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Aposticha</w:t>
      </w:r>
    </w:p>
    <w:p w14:paraId="2ECEDDE6" w14:textId="5809281C"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5D1C57">
        <w:rPr>
          <w:rFonts w:ascii="Book Antiqua" w:eastAsia="Times New Roman" w:hAnsi="Book Antiqua" w:cs="Times New Roman"/>
          <w:color w:val="000000"/>
          <w:sz w:val="26"/>
          <w:szCs w:val="26"/>
        </w:rPr>
        <w:t>3</w:t>
      </w:r>
    </w:p>
    <w:p w14:paraId="512381BE" w14:textId="496349D4" w:rsidR="00BA4510" w:rsidRDefault="00BA4510" w:rsidP="003975F5">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3975F5">
        <w:rPr>
          <w:rFonts w:ascii="Book Antiqua" w:eastAsia="Times New Roman" w:hAnsi="Book Antiqua" w:cs="Times New Roman"/>
          <w:color w:val="000000"/>
          <w:sz w:val="26"/>
          <w:szCs w:val="26"/>
        </w:rPr>
        <w:t>n</w:t>
      </w:r>
      <w:r w:rsidR="003D7A5B">
        <w:rPr>
          <w:rFonts w:ascii="Book Antiqua" w:eastAsia="Times New Roman" w:hAnsi="Book Antiqua" w:cs="Times New Roman"/>
          <w:color w:val="000000"/>
          <w:sz w:val="26"/>
          <w:szCs w:val="26"/>
        </w:rPr>
        <w:t xml:space="preserve">ow and ever… </w:t>
      </w:r>
      <w:r w:rsidR="005D1C57">
        <w:rPr>
          <w:rFonts w:ascii="Book Antiqua" w:eastAsia="Times New Roman" w:hAnsi="Book Antiqua" w:cs="Times New Roman"/>
          <w:color w:val="000000"/>
          <w:sz w:val="26"/>
          <w:szCs w:val="26"/>
        </w:rPr>
        <w:t>Theotokos</w:t>
      </w:r>
      <w:r w:rsidR="00756C6B">
        <w:rPr>
          <w:rFonts w:ascii="Book Antiqua" w:eastAsia="Times New Roman" w:hAnsi="Book Antiqua" w:cs="Times New Roman"/>
          <w:color w:val="000000"/>
          <w:sz w:val="26"/>
          <w:szCs w:val="26"/>
        </w:rPr>
        <w:t xml:space="preserve">, Tone </w:t>
      </w:r>
      <w:r w:rsidR="00331675">
        <w:rPr>
          <w:rFonts w:ascii="Book Antiqua" w:eastAsia="Times New Roman" w:hAnsi="Book Antiqua" w:cs="Times New Roman"/>
          <w:color w:val="000000"/>
          <w:sz w:val="26"/>
          <w:szCs w:val="26"/>
        </w:rPr>
        <w:t>2</w:t>
      </w:r>
    </w:p>
    <w:p w14:paraId="45A2412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CAA14D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Trisagion Prayers</w:t>
      </w:r>
    </w:p>
    <w:p w14:paraId="1DB6EE56" w14:textId="77777777" w:rsidR="00756C6B" w:rsidRDefault="00756C6B" w:rsidP="00A411D4">
      <w:pPr>
        <w:spacing w:line="240" w:lineRule="auto"/>
        <w:rPr>
          <w:rFonts w:ascii="Book Antiqua" w:eastAsia="Times New Roman" w:hAnsi="Book Antiqua" w:cs="Times New Roman"/>
          <w:i/>
          <w:iCs/>
          <w:color w:val="FF0000"/>
          <w:sz w:val="26"/>
          <w:szCs w:val="26"/>
        </w:rPr>
      </w:pPr>
    </w:p>
    <w:p w14:paraId="6575B247" w14:textId="098B84D5"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78B1F927" w14:textId="247ECB2F"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875AE2">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x)</w:t>
      </w:r>
    </w:p>
    <w:p w14:paraId="30E941DF" w14:textId="6CE15C2D"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D7A5B">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3D7A5B">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2A22F47A"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5D1C57">
        <w:rPr>
          <w:rFonts w:ascii="Book Antiqua" w:eastAsia="Times New Roman" w:hAnsi="Book Antiqua" w:cs="Times New Roman"/>
          <w:color w:val="000000"/>
          <w:sz w:val="26"/>
          <w:szCs w:val="26"/>
        </w:rPr>
        <w:t>3</w:t>
      </w:r>
    </w:p>
    <w:p w14:paraId="398C1CC4" w14:textId="4AE56A65" w:rsidR="00BA4510" w:rsidRPr="00025203"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5D1C57">
        <w:rPr>
          <w:rFonts w:ascii="Book Antiqua" w:eastAsia="Times New Roman" w:hAnsi="Book Antiqua" w:cs="Times New Roman"/>
          <w:color w:val="000000"/>
          <w:sz w:val="26"/>
          <w:szCs w:val="26"/>
        </w:rPr>
        <w:t>n</w:t>
      </w:r>
      <w:r>
        <w:rPr>
          <w:rFonts w:ascii="Book Antiqua" w:eastAsia="Times New Roman" w:hAnsi="Book Antiqua" w:cs="Times New Roman"/>
          <w:color w:val="000000"/>
          <w:sz w:val="26"/>
          <w:szCs w:val="26"/>
        </w:rPr>
        <w:t xml:space="preserve">ow and ever… </w:t>
      </w:r>
      <w:r w:rsidR="005D1C57">
        <w:rPr>
          <w:rFonts w:ascii="Book Antiqua" w:eastAsia="Times New Roman" w:hAnsi="Book Antiqua" w:cs="Times New Roman"/>
          <w:color w:val="000000"/>
          <w:sz w:val="26"/>
          <w:szCs w:val="26"/>
        </w:rPr>
        <w:t>Troparion of the Theotokos, Tone 8</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5D63EC9B"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5D1C57">
        <w:rPr>
          <w:rFonts w:ascii="Book Antiqua" w:eastAsia="Times New Roman" w:hAnsi="Book Antiqua" w:cs="Times New Roman"/>
          <w:color w:val="000000"/>
          <w:sz w:val="26"/>
          <w:szCs w:val="26"/>
        </w:rPr>
        <w:t>3</w:t>
      </w:r>
    </w:p>
    <w:p w14:paraId="1DC0809E" w14:textId="445E820A"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5D1C57">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 xml:space="preserve"> (</w:t>
      </w:r>
      <w:r w:rsidR="005518EB">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0009A5A5" w14:textId="77777777" w:rsidR="005D1C57" w:rsidRPr="00025203" w:rsidRDefault="005D1C57" w:rsidP="005D1C57">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now and ever… Troparion of the Theotokos, Tone 8</w:t>
      </w:r>
    </w:p>
    <w:p w14:paraId="0B260169" w14:textId="77777777" w:rsidR="00BA4510" w:rsidRPr="00893858" w:rsidRDefault="00BA4510"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03AE679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5D1C57">
        <w:rPr>
          <w:rFonts w:ascii="Book Antiqua" w:eastAsia="Times New Roman" w:hAnsi="Book Antiqua" w:cs="Times New Roman"/>
          <w:color w:val="000000"/>
          <w:sz w:val="26"/>
          <w:szCs w:val="26"/>
        </w:rPr>
        <w:t>3</w:t>
      </w:r>
      <w:r w:rsidR="005518EB">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332A7F85"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5D1C57">
        <w:rPr>
          <w:rFonts w:ascii="Book Antiqua" w:eastAsia="Times New Roman" w:hAnsi="Book Antiqua" w:cs="Times New Roman"/>
          <w:color w:val="000000"/>
          <w:sz w:val="26"/>
          <w:szCs w:val="26"/>
        </w:rPr>
        <w:t>3</w:t>
      </w:r>
      <w:r w:rsidRPr="00893858">
        <w:rPr>
          <w:rFonts w:ascii="Book Antiqua" w:eastAsia="Times New Roman" w:hAnsi="Book Antiqua" w:cs="Times New Roman"/>
          <w:color w:val="000000"/>
          <w:sz w:val="26"/>
          <w:szCs w:val="26"/>
        </w:rPr>
        <w:t>]</w:t>
      </w:r>
    </w:p>
    <w:p w14:paraId="2034201A" w14:textId="77777777" w:rsidR="00875AE2" w:rsidRDefault="00875AE2" w:rsidP="00875AE2">
      <w:pPr>
        <w:spacing w:line="240" w:lineRule="auto"/>
        <w:rPr>
          <w:rFonts w:ascii="Book Antiqua" w:eastAsia="Times New Roman" w:hAnsi="Book Antiqua" w:cs="Times New Roman"/>
          <w:color w:val="000000"/>
          <w:sz w:val="26"/>
          <w:szCs w:val="26"/>
        </w:rPr>
      </w:pPr>
      <w:bookmarkStart w:id="0" w:name="_Hlk201170409"/>
      <w:r>
        <w:rPr>
          <w:rFonts w:ascii="Book Antiqua" w:eastAsia="Times New Roman" w:hAnsi="Book Antiqua" w:cs="Times New Roman"/>
          <w:color w:val="000000"/>
          <w:sz w:val="26"/>
          <w:szCs w:val="26"/>
        </w:rPr>
        <w:t>[Psalm 118]</w:t>
      </w:r>
      <w:r w:rsidRPr="002B3D92">
        <w:rPr>
          <w:rStyle w:val="FootnoteReference"/>
          <w:rFonts w:ascii="Book Antiqua" w:eastAsia="Times New Roman" w:hAnsi="Book Antiqua" w:cs="Times New Roman"/>
          <w:color w:val="FF0000"/>
          <w:sz w:val="26"/>
          <w:szCs w:val="26"/>
        </w:rPr>
        <w:footnoteReference w:id="1"/>
      </w:r>
    </w:p>
    <w:bookmarkEnd w:id="0"/>
    <w:p w14:paraId="7A37865B"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0081744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155F60D" w14:textId="77777777" w:rsidR="003D7A5B" w:rsidRPr="00893858" w:rsidRDefault="003D7A5B" w:rsidP="00BA4510">
      <w:pPr>
        <w:spacing w:line="240" w:lineRule="auto"/>
        <w:rPr>
          <w:rFonts w:ascii="Book Antiqua" w:eastAsia="Times New Roman" w:hAnsi="Book Antiqua" w:cs="Times New Roman"/>
          <w:sz w:val="26"/>
          <w:szCs w:val="26"/>
        </w:rPr>
      </w:pPr>
    </w:p>
    <w:p w14:paraId="546575B5"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5C589A05" w14:textId="1E708A5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5D1C57">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w:t>
      </w:r>
    </w:p>
    <w:p w14:paraId="4E19A102" w14:textId="12BFD646"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sidR="005D1C57">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 “</w:t>
      </w:r>
      <w:r w:rsidR="005D1C57">
        <w:rPr>
          <w:rFonts w:ascii="Book Antiqua" w:eastAsia="Times New Roman" w:hAnsi="Book Antiqua" w:cs="Times New Roman"/>
          <w:color w:val="000000"/>
          <w:sz w:val="26"/>
          <w:szCs w:val="26"/>
        </w:rPr>
        <w:t>Say among the nations that the Lord is King</w:t>
      </w:r>
      <w:r w:rsidR="002C7F17">
        <w:rPr>
          <w:rFonts w:ascii="Book Antiqua" w:eastAsia="Times New Roman" w:hAnsi="Book Antiqua" w:cs="Times New Roman"/>
          <w:color w:val="000000"/>
          <w:sz w:val="26"/>
          <w:szCs w:val="26"/>
        </w:rPr>
        <w:t>…”</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42BA1E9F" w14:textId="7FD27C4C" w:rsidR="00BA4510" w:rsidRDefault="005D1C57"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1</w:t>
      </w:r>
      <w:r w:rsidRPr="005D1C57">
        <w:rPr>
          <w:rFonts w:ascii="Book Antiqua" w:eastAsia="Times New Roman" w:hAnsi="Book Antiqua" w:cs="Times New Roman"/>
          <w:color w:val="000000"/>
          <w:sz w:val="26"/>
          <w:szCs w:val="26"/>
          <w:vertAlign w:val="superscript"/>
        </w:rPr>
        <w:t>st</w:t>
      </w:r>
      <w:r>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Matins G</w:t>
      </w:r>
      <w:r w:rsidR="00BA4510" w:rsidRPr="00893858">
        <w:rPr>
          <w:rFonts w:ascii="Book Antiqua" w:eastAsia="Times New Roman" w:hAnsi="Book Antiqua" w:cs="Times New Roman"/>
          <w:color w:val="000000"/>
          <w:sz w:val="26"/>
          <w:szCs w:val="26"/>
        </w:rPr>
        <w:t xml:space="preserve">ospel: </w:t>
      </w:r>
      <w:r w:rsidR="00652C35">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116) Matthew 28:16-20</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lastRenderedPageBreak/>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5558C97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5D1C57">
        <w:rPr>
          <w:rFonts w:ascii="Book Antiqua" w:eastAsia="Times New Roman" w:hAnsi="Book Antiqua" w:cs="Times New Roman"/>
          <w:color w:val="000000"/>
          <w:sz w:val="26"/>
          <w:szCs w:val="26"/>
        </w:rPr>
        <w:t>3</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4A0641D0" w:rsidR="00BA4510" w:rsidRDefault="003D7A5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Pr>
          <w:rFonts w:ascii="Book Antiqua" w:eastAsia="Times New Roman" w:hAnsi="Book Antiqua" w:cs="Times New Roman"/>
          <w:color w:val="000000"/>
          <w:sz w:val="26"/>
          <w:szCs w:val="26"/>
        </w:rPr>
        <w:t>from t</w:t>
      </w:r>
      <w:r w:rsidR="005D1C57">
        <w:rPr>
          <w:rFonts w:ascii="Book Antiqua" w:eastAsia="Times New Roman" w:hAnsi="Book Antiqua" w:cs="Times New Roman"/>
          <w:color w:val="000000"/>
          <w:sz w:val="26"/>
          <w:szCs w:val="26"/>
        </w:rPr>
        <w:t>h</w:t>
      </w:r>
      <w:r>
        <w:rPr>
          <w:rFonts w:ascii="Book Antiqua" w:eastAsia="Times New Roman" w:hAnsi="Book Antiqua" w:cs="Times New Roman"/>
          <w:color w:val="000000"/>
          <w:sz w:val="26"/>
          <w:szCs w:val="26"/>
        </w:rPr>
        <w:t xml:space="preserve">e Canon </w:t>
      </w:r>
      <w:r w:rsidR="00BA4510">
        <w:rPr>
          <w:rFonts w:ascii="Book Antiqua" w:eastAsia="Times New Roman" w:hAnsi="Book Antiqua" w:cs="Times New Roman"/>
          <w:color w:val="000000"/>
          <w:sz w:val="26"/>
          <w:szCs w:val="26"/>
        </w:rPr>
        <w:t xml:space="preserve">of the Resurrection, Tone </w:t>
      </w:r>
      <w:r w:rsidR="005D1C57">
        <w:rPr>
          <w:rFonts w:ascii="Book Antiqua" w:eastAsia="Times New Roman" w:hAnsi="Book Antiqua" w:cs="Times New Roman"/>
          <w:color w:val="000000"/>
          <w:sz w:val="26"/>
          <w:szCs w:val="26"/>
        </w:rPr>
        <w:t>3</w:t>
      </w:r>
    </w:p>
    <w:p w14:paraId="66ABCBF3"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67BC0609" w14:textId="2D74CE79"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5D1C57">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 xml:space="preserve"> troparia </w:t>
      </w:r>
      <w:r w:rsidR="003D7A5B">
        <w:rPr>
          <w:rFonts w:ascii="Book Antiqua" w:eastAsia="Times New Roman" w:hAnsi="Book Antiqua" w:cs="Times New Roman"/>
          <w:color w:val="000000"/>
          <w:sz w:val="26"/>
          <w:szCs w:val="26"/>
        </w:rPr>
        <w:t xml:space="preserve">from the Canon </w:t>
      </w:r>
      <w:r>
        <w:rPr>
          <w:rFonts w:ascii="Book Antiqua" w:eastAsia="Times New Roman" w:hAnsi="Book Antiqua" w:cs="Times New Roman"/>
          <w:color w:val="000000"/>
          <w:sz w:val="26"/>
          <w:szCs w:val="26"/>
        </w:rPr>
        <w:t>of the Theotokos</w:t>
      </w:r>
      <w:r w:rsidR="005D1C57">
        <w:rPr>
          <w:rFonts w:ascii="Book Antiqua" w:eastAsia="Times New Roman" w:hAnsi="Book Antiqua" w:cs="Times New Roman"/>
          <w:color w:val="000000"/>
          <w:sz w:val="26"/>
          <w:szCs w:val="26"/>
        </w:rPr>
        <w:t xml:space="preserve"> (in the Octoechos)</w:t>
      </w:r>
      <w:r>
        <w:rPr>
          <w:rFonts w:ascii="Book Antiqua" w:eastAsia="Times New Roman" w:hAnsi="Book Antiqua" w:cs="Times New Roman"/>
          <w:color w:val="000000"/>
          <w:sz w:val="26"/>
          <w:szCs w:val="26"/>
        </w:rPr>
        <w:t xml:space="preserve">, Tone </w:t>
      </w:r>
      <w:r w:rsidR="005D1C57">
        <w:rPr>
          <w:rFonts w:ascii="Book Antiqua" w:eastAsia="Times New Roman" w:hAnsi="Book Antiqua" w:cs="Times New Roman"/>
          <w:color w:val="000000"/>
          <w:sz w:val="26"/>
          <w:szCs w:val="26"/>
        </w:rPr>
        <w:t>3</w:t>
      </w:r>
    </w:p>
    <w:p w14:paraId="33408287"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689B76C0" w14:textId="6B15D9FE" w:rsidR="005D1C57" w:rsidRDefault="005D1C57" w:rsidP="005D1C57">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A6DF5">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troparia from the 1</w:t>
      </w:r>
      <w:r w:rsidRPr="005D1C57">
        <w:rPr>
          <w:rFonts w:ascii="Book Antiqua" w:eastAsia="Times New Roman" w:hAnsi="Book Antiqua" w:cs="Times New Roman"/>
          <w:color w:val="000000"/>
          <w:sz w:val="26"/>
          <w:szCs w:val="26"/>
          <w:vertAlign w:val="superscript"/>
        </w:rPr>
        <w:t>st</w:t>
      </w:r>
      <w:r>
        <w:rPr>
          <w:rFonts w:ascii="Book Antiqua" w:eastAsia="Times New Roman" w:hAnsi="Book Antiqua" w:cs="Times New Roman"/>
          <w:color w:val="000000"/>
          <w:sz w:val="26"/>
          <w:szCs w:val="26"/>
        </w:rPr>
        <w:t xml:space="preserve"> Canon of the Theotokos (in the Menaion), Tone 8</w:t>
      </w:r>
    </w:p>
    <w:p w14:paraId="2F27A59A" w14:textId="77777777" w:rsidR="005D1C57" w:rsidRDefault="005D1C57" w:rsidP="005D1C57">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6121859A" w14:textId="289722A0" w:rsidR="005D1C57" w:rsidRDefault="005D1C57" w:rsidP="005D1C57">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A6DF5">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troparia from the 2</w:t>
      </w:r>
      <w:r w:rsidRPr="005D1C57">
        <w:rPr>
          <w:rFonts w:ascii="Book Antiqua" w:eastAsia="Times New Roman" w:hAnsi="Book Antiqua" w:cs="Times New Roman"/>
          <w:color w:val="000000"/>
          <w:sz w:val="26"/>
          <w:szCs w:val="26"/>
          <w:vertAlign w:val="superscript"/>
        </w:rPr>
        <w:t>nd</w:t>
      </w:r>
      <w:r>
        <w:rPr>
          <w:rFonts w:ascii="Book Antiqua" w:eastAsia="Times New Roman" w:hAnsi="Book Antiqua" w:cs="Times New Roman"/>
          <w:color w:val="000000"/>
          <w:sz w:val="26"/>
          <w:szCs w:val="26"/>
        </w:rPr>
        <w:t xml:space="preserve"> Canon of the Theotokos (in the Menaion), Tone 4</w:t>
      </w:r>
    </w:p>
    <w:p w14:paraId="5E0F5DE1" w14:textId="77777777" w:rsidR="005D1C57" w:rsidRPr="00893858" w:rsidRDefault="005D1C57" w:rsidP="005D1C57">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3B54BB95" w14:textId="26C5CCE5"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sidR="003975F5">
        <w:rPr>
          <w:rFonts w:ascii="Book Antiqua" w:eastAsia="Times New Roman" w:hAnsi="Book Antiqua" w:cs="Times New Roman"/>
          <w:color w:val="000000"/>
          <w:sz w:val="26"/>
          <w:szCs w:val="26"/>
        </w:rPr>
        <w:t>From the Exaltation of the Cross, Tone 8</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0D06EA88" w14:textId="77777777"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5D601648" w14:textId="3859C01D"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w:t>
      </w:r>
      <w:r w:rsidR="005D1C57">
        <w:rPr>
          <w:rFonts w:ascii="Book Antiqua" w:eastAsia="Times New Roman" w:hAnsi="Book Antiqua" w:cs="Times New Roman"/>
          <w:color w:val="000000"/>
          <w:sz w:val="26"/>
          <w:szCs w:val="26"/>
        </w:rPr>
        <w:t>the Theotokos, Tone 2</w:t>
      </w:r>
      <w:r w:rsidR="00D51263">
        <w:rPr>
          <w:rFonts w:ascii="Book Antiqua" w:eastAsia="Times New Roman" w:hAnsi="Book Antiqua" w:cs="Times New Roman"/>
          <w:color w:val="000000"/>
          <w:sz w:val="26"/>
          <w:szCs w:val="26"/>
        </w:rPr>
        <w:t>]</w:t>
      </w:r>
    </w:p>
    <w:p w14:paraId="3FDB7497" w14:textId="6BD8B04D" w:rsidR="005D1C57" w:rsidRDefault="005D1C57"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[Kontakion of the Theotokos, Tone 4]</w:t>
      </w:r>
    </w:p>
    <w:p w14:paraId="238E190F" w14:textId="2172DC97" w:rsidR="00D51263" w:rsidRDefault="00D51263"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[Ikos of </w:t>
      </w:r>
      <w:r w:rsidR="005D1C57">
        <w:rPr>
          <w:rFonts w:ascii="Book Antiqua" w:eastAsia="Times New Roman" w:hAnsi="Book Antiqua" w:cs="Times New Roman"/>
          <w:color w:val="000000"/>
          <w:sz w:val="26"/>
          <w:szCs w:val="26"/>
        </w:rPr>
        <w:t>the Theotokos</w:t>
      </w:r>
      <w:r>
        <w:rPr>
          <w:rFonts w:ascii="Book Antiqua" w:eastAsia="Times New Roman" w:hAnsi="Book Antiqua" w:cs="Times New Roman"/>
          <w:color w:val="000000"/>
          <w:sz w:val="26"/>
          <w:szCs w:val="26"/>
        </w:rPr>
        <w:t>]</w:t>
      </w:r>
    </w:p>
    <w:p w14:paraId="5E6EEEB5" w14:textId="2F8994C9" w:rsidR="003D7A5B" w:rsidRDefault="005518EB" w:rsidP="005E5828">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5E5828">
        <w:rPr>
          <w:rFonts w:ascii="Book Antiqua" w:eastAsia="Times New Roman" w:hAnsi="Book Antiqua" w:cs="Times New Roman"/>
          <w:color w:val="000000"/>
          <w:sz w:val="26"/>
          <w:szCs w:val="26"/>
        </w:rPr>
        <w:t>s</w:t>
      </w:r>
      <w:r>
        <w:rPr>
          <w:rFonts w:ascii="Book Antiqua" w:eastAsia="Times New Roman" w:hAnsi="Book Antiqua" w:cs="Times New Roman"/>
          <w:color w:val="000000"/>
          <w:sz w:val="26"/>
          <w:szCs w:val="26"/>
        </w:rPr>
        <w:t xml:space="preserve"> of </w:t>
      </w:r>
      <w:r w:rsidR="005D1C57">
        <w:rPr>
          <w:rFonts w:ascii="Book Antiqua" w:eastAsia="Times New Roman" w:hAnsi="Book Antiqua" w:cs="Times New Roman"/>
          <w:color w:val="000000"/>
          <w:sz w:val="26"/>
          <w:szCs w:val="26"/>
        </w:rPr>
        <w:t>the Theotokos</w:t>
      </w:r>
      <w:r w:rsidR="005E5828">
        <w:rPr>
          <w:rFonts w:ascii="Book Antiqua" w:eastAsia="Times New Roman" w:hAnsi="Book Antiqua" w:cs="Times New Roman"/>
          <w:color w:val="000000"/>
          <w:sz w:val="26"/>
          <w:szCs w:val="26"/>
        </w:rPr>
        <w:t xml:space="preserve">, Tone </w:t>
      </w:r>
      <w:r w:rsidR="005D1C57">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w:t>
      </w:r>
    </w:p>
    <w:p w14:paraId="78CDAE67" w14:textId="7999A806" w:rsidR="00D51263" w:rsidRDefault="00D51263">
      <w:pPr>
        <w:rPr>
          <w:rFonts w:ascii="Book Antiqua" w:eastAsia="Times New Roman" w:hAnsi="Book Antiqua" w:cs="Times New Roman"/>
          <w:i/>
          <w:iCs/>
          <w:color w:val="FF0000"/>
          <w:sz w:val="26"/>
          <w:szCs w:val="26"/>
        </w:rPr>
      </w:pPr>
    </w:p>
    <w:p w14:paraId="4D353041" w14:textId="6721051A"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28088C15" w14:textId="2C8F8DD6" w:rsidR="002C7F17" w:rsidRDefault="002C7F17" w:rsidP="002C7F1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the Resurrection, Tone </w:t>
      </w:r>
      <w:r w:rsidR="005D1C57">
        <w:rPr>
          <w:rFonts w:ascii="Book Antiqua" w:eastAsia="Times New Roman" w:hAnsi="Book Antiqua" w:cs="Times New Roman"/>
          <w:color w:val="000000"/>
          <w:sz w:val="26"/>
          <w:szCs w:val="26"/>
        </w:rPr>
        <w:t>3</w:t>
      </w:r>
    </w:p>
    <w:p w14:paraId="6AF2D625" w14:textId="695C24BE" w:rsidR="002C7F17" w:rsidRDefault="002C7F17" w:rsidP="002C7F1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Ikos of the Resurrection</w:t>
      </w:r>
    </w:p>
    <w:p w14:paraId="4A72AA2D" w14:textId="77777777" w:rsidR="00BA4510" w:rsidRPr="00DC6ADB" w:rsidRDefault="00BA4510" w:rsidP="00BA4510">
      <w:pPr>
        <w:spacing w:line="240" w:lineRule="auto"/>
        <w:rPr>
          <w:rFonts w:ascii="Book Antiqua" w:eastAsia="Times New Roman" w:hAnsi="Book Antiqua" w:cs="Times New Roman"/>
          <w:sz w:val="20"/>
          <w:szCs w:val="20"/>
        </w:rPr>
      </w:pPr>
    </w:p>
    <w:p w14:paraId="2BF74D4D"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495D4B5A" w14:textId="3E777813"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4EC19BA9" w14:textId="517C0396"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747D8C6A" w14:textId="14A13749"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F80BF8A" w14:textId="30799806"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8603D0">
        <w:rPr>
          <w:rFonts w:ascii="Book Antiqua" w:eastAsia="Times New Roman" w:hAnsi="Book Antiqua" w:cs="Times New Roman"/>
          <w:color w:val="000000"/>
          <w:sz w:val="26"/>
          <w:szCs w:val="26"/>
        </w:rPr>
        <w:t>3</w:t>
      </w:r>
    </w:p>
    <w:p w14:paraId="3203DA1E" w14:textId="77777777" w:rsidR="008603D0" w:rsidRDefault="008603D0">
      <w:pPr>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br w:type="page"/>
      </w:r>
    </w:p>
    <w:p w14:paraId="5940BC84" w14:textId="43C9DBD9"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Exapostilaria:</w:t>
      </w:r>
    </w:p>
    <w:p w14:paraId="238CF450" w14:textId="742F16CE"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8603D0">
        <w:rPr>
          <w:rFonts w:ascii="Book Antiqua" w:eastAsia="Times New Roman" w:hAnsi="Book Antiqua" w:cs="Times New Roman"/>
          <w:sz w:val="26"/>
          <w:szCs w:val="26"/>
        </w:rPr>
        <w:t>1</w:t>
      </w:r>
      <w:r w:rsidR="008603D0" w:rsidRPr="008603D0">
        <w:rPr>
          <w:rFonts w:ascii="Book Antiqua" w:eastAsia="Times New Roman" w:hAnsi="Book Antiqua" w:cs="Times New Roman"/>
          <w:sz w:val="26"/>
          <w:szCs w:val="26"/>
          <w:vertAlign w:val="superscript"/>
        </w:rPr>
        <w:t>st</w:t>
      </w:r>
      <w:r w:rsidR="008603D0">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Resurrectional Exapostilarion</w:t>
      </w:r>
      <w:r w:rsidR="003D7A5B">
        <w:rPr>
          <w:rFonts w:ascii="Book Antiqua" w:eastAsia="Times New Roman" w:hAnsi="Book Antiqua" w:cs="Times New Roman"/>
          <w:sz w:val="26"/>
          <w:szCs w:val="26"/>
        </w:rPr>
        <w:t xml:space="preserve">, Tone </w:t>
      </w:r>
      <w:r w:rsidR="006E52B7">
        <w:rPr>
          <w:rFonts w:ascii="Book Antiqua" w:eastAsia="Times New Roman" w:hAnsi="Book Antiqua" w:cs="Times New Roman"/>
          <w:sz w:val="26"/>
          <w:szCs w:val="26"/>
        </w:rPr>
        <w:t>2</w:t>
      </w:r>
    </w:p>
    <w:p w14:paraId="266D1CC0" w14:textId="586A841E" w:rsidR="00BA4510" w:rsidRPr="00893858" w:rsidRDefault="00BA4510" w:rsidP="008603D0">
      <w:pPr>
        <w:spacing w:line="240" w:lineRule="auto"/>
        <w:ind w:left="720" w:hanging="720"/>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Glory… </w:t>
      </w:r>
      <w:r w:rsidR="008603D0">
        <w:rPr>
          <w:rFonts w:ascii="Book Antiqua" w:eastAsia="Times New Roman" w:hAnsi="Book Antiqua" w:cs="Times New Roman"/>
          <w:sz w:val="26"/>
          <w:szCs w:val="26"/>
        </w:rPr>
        <w:t>n</w:t>
      </w:r>
      <w:r>
        <w:rPr>
          <w:rFonts w:ascii="Book Antiqua" w:eastAsia="Times New Roman" w:hAnsi="Book Antiqua" w:cs="Times New Roman"/>
          <w:sz w:val="26"/>
          <w:szCs w:val="26"/>
        </w:rPr>
        <w:t xml:space="preserve">ow and ever… </w:t>
      </w:r>
      <w:r w:rsidR="008603D0">
        <w:rPr>
          <w:rFonts w:ascii="Book Antiqua" w:eastAsia="Times New Roman" w:hAnsi="Book Antiqua" w:cs="Times New Roman"/>
          <w:sz w:val="26"/>
          <w:szCs w:val="26"/>
        </w:rPr>
        <w:t>Exapostilarion of the Theotokos</w:t>
      </w:r>
      <w:r w:rsidR="002C7F17">
        <w:rPr>
          <w:rFonts w:ascii="Book Antiqua" w:eastAsia="Times New Roman" w:hAnsi="Book Antiqua" w:cs="Times New Roman"/>
          <w:sz w:val="26"/>
          <w:szCs w:val="26"/>
        </w:rPr>
        <w:t>,</w:t>
      </w:r>
      <w:r w:rsidR="005E5828">
        <w:rPr>
          <w:rFonts w:ascii="Book Antiqua" w:eastAsia="Times New Roman" w:hAnsi="Book Antiqua" w:cs="Times New Roman"/>
          <w:sz w:val="26"/>
          <w:szCs w:val="26"/>
        </w:rPr>
        <w:t xml:space="preserve"> Tone 2</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0F061B8D"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8603D0">
        <w:rPr>
          <w:rFonts w:ascii="Book Antiqua" w:eastAsia="Times New Roman" w:hAnsi="Book Antiqua" w:cs="Times New Roman"/>
          <w:color w:val="000000"/>
          <w:sz w:val="26"/>
          <w:szCs w:val="26"/>
        </w:rPr>
        <w:t>3</w:t>
      </w:r>
    </w:p>
    <w:p w14:paraId="0B2FEACD" w14:textId="2F7D5776"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8603D0">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stichera of the Resurrection, Tone </w:t>
      </w:r>
      <w:r w:rsidR="008603D0">
        <w:rPr>
          <w:rFonts w:ascii="Book Antiqua" w:eastAsia="Times New Roman" w:hAnsi="Book Antiqua" w:cs="Times New Roman"/>
          <w:color w:val="000000"/>
          <w:sz w:val="26"/>
          <w:szCs w:val="26"/>
        </w:rPr>
        <w:t>3</w:t>
      </w:r>
    </w:p>
    <w:p w14:paraId="39728429" w14:textId="4CC20CE6" w:rsidR="008603D0" w:rsidRDefault="008603D0" w:rsidP="008603D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 stichera of the Theotokos, including “Glory” and verses taken from the Vespers Aposticha, Tone 4 and Tone 2</w:t>
      </w:r>
    </w:p>
    <w:p w14:paraId="2CB5185F" w14:textId="6D409251"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8603D0">
        <w:rPr>
          <w:rFonts w:ascii="Book Antiqua" w:eastAsia="Times New Roman" w:hAnsi="Book Antiqua" w:cs="Times New Roman"/>
          <w:color w:val="000000"/>
          <w:sz w:val="26"/>
          <w:szCs w:val="26"/>
        </w:rPr>
        <w:t>1</w:t>
      </w:r>
      <w:r w:rsidR="008603D0" w:rsidRPr="008603D0">
        <w:rPr>
          <w:rFonts w:ascii="Book Antiqua" w:eastAsia="Times New Roman" w:hAnsi="Book Antiqua" w:cs="Times New Roman"/>
          <w:color w:val="000000"/>
          <w:sz w:val="26"/>
          <w:szCs w:val="26"/>
          <w:vertAlign w:val="superscript"/>
        </w:rPr>
        <w:t>st</w:t>
      </w:r>
      <w:r w:rsidR="008603D0">
        <w:rPr>
          <w:rFonts w:ascii="Book Antiqua" w:eastAsia="Times New Roman" w:hAnsi="Book Antiqua" w:cs="Times New Roman"/>
          <w:color w:val="000000"/>
          <w:sz w:val="26"/>
          <w:szCs w:val="26"/>
        </w:rPr>
        <w:t xml:space="preserve"> </w:t>
      </w:r>
      <w:r w:rsidR="002C7F17">
        <w:rPr>
          <w:rFonts w:ascii="Book Antiqua" w:eastAsia="Times New Roman" w:hAnsi="Book Antiqua" w:cs="Times New Roman"/>
          <w:color w:val="000000"/>
          <w:sz w:val="26"/>
          <w:szCs w:val="26"/>
        </w:rPr>
        <w:t xml:space="preserve">Gospel Sticheron, </w:t>
      </w:r>
      <w:r w:rsidR="00875AE2">
        <w:rPr>
          <w:rFonts w:ascii="Book Antiqua" w:eastAsia="Times New Roman" w:hAnsi="Book Antiqua" w:cs="Times New Roman"/>
          <w:color w:val="000000"/>
          <w:sz w:val="26"/>
          <w:szCs w:val="26"/>
        </w:rPr>
        <w:t>T</w:t>
      </w:r>
      <w:r w:rsidR="002C7F17">
        <w:rPr>
          <w:rFonts w:ascii="Book Antiqua" w:eastAsia="Times New Roman" w:hAnsi="Book Antiqua" w:cs="Times New Roman"/>
          <w:color w:val="000000"/>
          <w:sz w:val="26"/>
          <w:szCs w:val="26"/>
        </w:rPr>
        <w:t xml:space="preserve">one </w:t>
      </w:r>
      <w:r w:rsidR="008603D0">
        <w:rPr>
          <w:rFonts w:ascii="Book Antiqua" w:eastAsia="Times New Roman" w:hAnsi="Book Antiqua" w:cs="Times New Roman"/>
          <w:color w:val="000000"/>
          <w:sz w:val="26"/>
          <w:szCs w:val="26"/>
        </w:rPr>
        <w:t>1</w:t>
      </w:r>
    </w:p>
    <w:p w14:paraId="3A74B18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0C7EEE1C" w14:textId="77777777" w:rsidR="005518EB" w:rsidRPr="00893858" w:rsidRDefault="005518EB"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5723C3A2" w14:textId="18495329"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8603D0">
        <w:rPr>
          <w:rFonts w:ascii="Book Antiqua" w:eastAsia="Times New Roman" w:hAnsi="Book Antiqua" w:cs="Times New Roman"/>
          <w:color w:val="000000"/>
          <w:sz w:val="26"/>
          <w:szCs w:val="26"/>
        </w:rPr>
        <w:t>Today salvation</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1B715392" w14:textId="77777777" w:rsidR="00BA4510" w:rsidRPr="00893858" w:rsidRDefault="00BA4510" w:rsidP="00BA4510">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0573D2D0" w14:textId="77777777" w:rsidR="00347435" w:rsidRDefault="00347435" w:rsidP="00347435">
      <w:pPr>
        <w:spacing w:line="240" w:lineRule="auto"/>
        <w:rPr>
          <w:rFonts w:ascii="Book Antiqua" w:eastAsia="Times New Roman" w:hAnsi="Book Antiqua" w:cs="Times New Roman"/>
          <w:b/>
          <w:bCs/>
          <w:color w:val="000000"/>
          <w:sz w:val="26"/>
          <w:szCs w:val="26"/>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7AF7DD7E"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Glory… </w:t>
      </w:r>
      <w:r w:rsidR="008603D0">
        <w:rPr>
          <w:rFonts w:ascii="Book Antiqua" w:eastAsia="Times New Roman" w:hAnsi="Book Antiqua" w:cs="Times New Roman"/>
          <w:color w:val="000000"/>
          <w:sz w:val="26"/>
          <w:szCs w:val="26"/>
        </w:rPr>
        <w:t>Theotokos</w:t>
      </w:r>
    </w:p>
    <w:p w14:paraId="7FD9CB8A" w14:textId="176605AD" w:rsidR="00A72F2B" w:rsidRDefault="008E56FA" w:rsidP="00875AE2">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8603D0">
        <w:rPr>
          <w:rFonts w:ascii="Book Antiqua" w:eastAsia="Times New Roman" w:hAnsi="Book Antiqua" w:cs="Times New Roman"/>
          <w:color w:val="000000"/>
          <w:sz w:val="26"/>
          <w:szCs w:val="26"/>
        </w:rPr>
        <w:t>Theotokos (1</w:t>
      </w:r>
      <w:r w:rsidR="008603D0" w:rsidRPr="008603D0">
        <w:rPr>
          <w:rFonts w:ascii="Book Antiqua" w:eastAsia="Times New Roman" w:hAnsi="Book Antiqua" w:cs="Times New Roman"/>
          <w:color w:val="000000"/>
          <w:sz w:val="26"/>
          <w:szCs w:val="26"/>
          <w:vertAlign w:val="superscript"/>
        </w:rPr>
        <w:t>st</w:t>
      </w:r>
      <w:r w:rsidR="008603D0">
        <w:rPr>
          <w:rFonts w:ascii="Book Antiqua" w:eastAsia="Times New Roman" w:hAnsi="Book Antiqua" w:cs="Times New Roman"/>
          <w:color w:val="000000"/>
          <w:sz w:val="26"/>
          <w:szCs w:val="26"/>
        </w:rPr>
        <w:t xml:space="preserve"> and 6</w:t>
      </w:r>
      <w:r w:rsidR="008603D0" w:rsidRPr="008603D0">
        <w:rPr>
          <w:rFonts w:ascii="Book Antiqua" w:eastAsia="Times New Roman" w:hAnsi="Book Antiqua" w:cs="Times New Roman"/>
          <w:color w:val="000000"/>
          <w:sz w:val="26"/>
          <w:szCs w:val="26"/>
          <w:vertAlign w:val="superscript"/>
        </w:rPr>
        <w:t>th</w:t>
      </w:r>
      <w:r w:rsidR="008603D0">
        <w:rPr>
          <w:rFonts w:ascii="Book Antiqua" w:eastAsia="Times New Roman" w:hAnsi="Book Antiqua" w:cs="Times New Roman"/>
          <w:color w:val="000000"/>
          <w:sz w:val="26"/>
          <w:szCs w:val="26"/>
        </w:rPr>
        <w:t xml:space="preserve"> Hours) or </w:t>
      </w:r>
      <w:r w:rsidR="005518EB">
        <w:rPr>
          <w:rFonts w:ascii="Book Antiqua" w:eastAsia="Times New Roman" w:hAnsi="Book Antiqua" w:cs="Times New Roman"/>
          <w:color w:val="000000"/>
          <w:sz w:val="26"/>
          <w:szCs w:val="26"/>
        </w:rPr>
        <w:t>Resurrection</w:t>
      </w:r>
      <w:r w:rsidR="00A72F2B">
        <w:rPr>
          <w:rFonts w:ascii="Book Antiqua" w:eastAsia="Times New Roman" w:hAnsi="Book Antiqua" w:cs="Times New Roman"/>
          <w:color w:val="000000"/>
          <w:sz w:val="26"/>
          <w:szCs w:val="26"/>
        </w:rPr>
        <w:t xml:space="preserve"> </w:t>
      </w:r>
      <w:r w:rsidR="008603D0">
        <w:rPr>
          <w:rFonts w:ascii="Book Antiqua" w:eastAsia="Times New Roman" w:hAnsi="Book Antiqua" w:cs="Times New Roman"/>
          <w:color w:val="000000"/>
          <w:sz w:val="26"/>
          <w:szCs w:val="26"/>
        </w:rPr>
        <w:t>(3</w:t>
      </w:r>
      <w:r w:rsidR="008603D0" w:rsidRPr="008603D0">
        <w:rPr>
          <w:rFonts w:ascii="Book Antiqua" w:eastAsia="Times New Roman" w:hAnsi="Book Antiqua" w:cs="Times New Roman"/>
          <w:color w:val="000000"/>
          <w:sz w:val="26"/>
          <w:szCs w:val="26"/>
          <w:vertAlign w:val="superscript"/>
        </w:rPr>
        <w:t>rd</w:t>
      </w:r>
      <w:r w:rsidR="008603D0">
        <w:rPr>
          <w:rFonts w:ascii="Book Antiqua" w:eastAsia="Times New Roman" w:hAnsi="Book Antiqua" w:cs="Times New Roman"/>
          <w:color w:val="000000"/>
          <w:sz w:val="26"/>
          <w:szCs w:val="26"/>
        </w:rPr>
        <w:t xml:space="preserve"> and 9</w:t>
      </w:r>
      <w:r w:rsidR="008603D0" w:rsidRPr="008603D0">
        <w:rPr>
          <w:rFonts w:ascii="Book Antiqua" w:eastAsia="Times New Roman" w:hAnsi="Book Antiqua" w:cs="Times New Roman"/>
          <w:color w:val="000000"/>
          <w:sz w:val="26"/>
          <w:szCs w:val="26"/>
          <w:vertAlign w:val="superscript"/>
        </w:rPr>
        <w:t>th</w:t>
      </w:r>
      <w:r w:rsidR="008603D0">
        <w:rPr>
          <w:rFonts w:ascii="Book Antiqua" w:eastAsia="Times New Roman" w:hAnsi="Book Antiqua" w:cs="Times New Roman"/>
          <w:color w:val="000000"/>
          <w:sz w:val="26"/>
          <w:szCs w:val="26"/>
        </w:rPr>
        <w:t xml:space="preserve"> Hours)</w:t>
      </w:r>
    </w:p>
    <w:p w14:paraId="7150C0BE" w14:textId="77777777" w:rsidR="00875AE2" w:rsidRDefault="00875AE2" w:rsidP="00875AE2">
      <w:pPr>
        <w:spacing w:line="240" w:lineRule="auto"/>
        <w:rPr>
          <w:rFonts w:ascii="Book Antiqua" w:eastAsia="Times New Roman" w:hAnsi="Book Antiqua" w:cs="Times New Roman"/>
          <w:b/>
          <w:bCs/>
          <w:color w:val="000000"/>
          <w:sz w:val="26"/>
          <w:szCs w:val="26"/>
        </w:rPr>
      </w:pPr>
    </w:p>
    <w:p w14:paraId="68AF7125" w14:textId="20733C3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2BF4EF36"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8603D0">
        <w:rPr>
          <w:rFonts w:ascii="Book Antiqua" w:eastAsia="Times New Roman" w:hAnsi="Book Antiqua" w:cs="Times New Roman"/>
          <w:color w:val="000000"/>
          <w:sz w:val="26"/>
          <w:szCs w:val="26"/>
        </w:rPr>
        <w:t>6</w:t>
      </w:r>
      <w:r w:rsidRPr="00893858">
        <w:rPr>
          <w:rFonts w:ascii="Book Antiqua" w:eastAsia="Times New Roman" w:hAnsi="Book Antiqua" w:cs="Times New Roman"/>
          <w:color w:val="000000"/>
          <w:sz w:val="26"/>
          <w:szCs w:val="26"/>
        </w:rPr>
        <w:t xml:space="preserve"> troparia of the Resurrection, Tone </w:t>
      </w:r>
      <w:r w:rsidR="008603D0">
        <w:rPr>
          <w:rFonts w:ascii="Book Antiqua" w:eastAsia="Times New Roman" w:hAnsi="Book Antiqua" w:cs="Times New Roman"/>
          <w:color w:val="000000"/>
          <w:sz w:val="26"/>
          <w:szCs w:val="26"/>
        </w:rPr>
        <w:t>3</w:t>
      </w:r>
    </w:p>
    <w:p w14:paraId="32125E6A" w14:textId="6827569A" w:rsidR="008603D0" w:rsidRDefault="008603D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4 troparia from Ode 3 of the 1</w:t>
      </w:r>
      <w:r w:rsidRPr="008603D0">
        <w:rPr>
          <w:rFonts w:ascii="Book Antiqua" w:eastAsia="Times New Roman" w:hAnsi="Book Antiqua" w:cs="Times New Roman"/>
          <w:color w:val="000000"/>
          <w:sz w:val="26"/>
          <w:szCs w:val="26"/>
          <w:vertAlign w:val="superscript"/>
        </w:rPr>
        <w:t>st</w:t>
      </w:r>
      <w:r>
        <w:rPr>
          <w:rFonts w:ascii="Book Antiqua" w:eastAsia="Times New Roman" w:hAnsi="Book Antiqua" w:cs="Times New Roman"/>
          <w:color w:val="000000"/>
          <w:sz w:val="26"/>
          <w:szCs w:val="26"/>
        </w:rPr>
        <w:t xml:space="preserve"> Canon of the Theotokos, Tone 8</w:t>
      </w:r>
    </w:p>
    <w:p w14:paraId="1A42176F" w14:textId="77777777" w:rsidR="003D7A5B" w:rsidRPr="00893858" w:rsidRDefault="003D7A5B" w:rsidP="00BA4510">
      <w:pPr>
        <w:spacing w:line="240" w:lineRule="auto"/>
        <w:rPr>
          <w:rFonts w:ascii="Book Antiqua" w:eastAsia="Times New Roman" w:hAnsi="Book Antiqua" w:cs="Times New Roman"/>
          <w:sz w:val="26"/>
          <w:szCs w:val="26"/>
        </w:rPr>
      </w:pPr>
    </w:p>
    <w:p w14:paraId="5526A41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46713BF4" w14:textId="48A3E5BC"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8603D0">
        <w:rPr>
          <w:rFonts w:ascii="Book Antiqua" w:eastAsia="Times New Roman" w:hAnsi="Book Antiqua" w:cs="Times New Roman"/>
          <w:color w:val="000000"/>
          <w:sz w:val="26"/>
          <w:szCs w:val="26"/>
        </w:rPr>
        <w:t>3</w:t>
      </w:r>
    </w:p>
    <w:p w14:paraId="71FC3E23" w14:textId="20C00F01" w:rsidR="008603D0" w:rsidRDefault="008603D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the Theotokos, Tone 8</w:t>
      </w:r>
    </w:p>
    <w:p w14:paraId="62857F68" w14:textId="19282E1D" w:rsidR="00AC605F" w:rsidRDefault="00AC605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of the Church (if </w:t>
      </w:r>
      <w:r w:rsidR="008603D0">
        <w:rPr>
          <w:rFonts w:ascii="Book Antiqua" w:eastAsia="Times New Roman" w:hAnsi="Book Antiqua" w:cs="Times New Roman"/>
          <w:color w:val="000000"/>
          <w:sz w:val="26"/>
          <w:szCs w:val="26"/>
        </w:rPr>
        <w:t>of</w:t>
      </w:r>
      <w:r>
        <w:rPr>
          <w:rFonts w:ascii="Book Antiqua" w:eastAsia="Times New Roman" w:hAnsi="Book Antiqua" w:cs="Times New Roman"/>
          <w:color w:val="000000"/>
          <w:sz w:val="26"/>
          <w:szCs w:val="26"/>
        </w:rPr>
        <w:t xml:space="preserve"> Patron Saint)</w:t>
      </w:r>
    </w:p>
    <w:p w14:paraId="3C25CDCC" w14:textId="365D49AF"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Kontakion of the Resurrection, Tone </w:t>
      </w:r>
      <w:r w:rsidR="008603D0">
        <w:rPr>
          <w:rFonts w:ascii="Book Antiqua" w:eastAsia="Times New Roman" w:hAnsi="Book Antiqua" w:cs="Times New Roman"/>
          <w:color w:val="000000"/>
          <w:sz w:val="26"/>
          <w:szCs w:val="26"/>
        </w:rPr>
        <w:t>3</w:t>
      </w:r>
    </w:p>
    <w:p w14:paraId="620134C1" w14:textId="388863E3" w:rsidR="00AC605F" w:rsidRDefault="00AC605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8603D0">
        <w:rPr>
          <w:rFonts w:ascii="Book Antiqua" w:eastAsia="Times New Roman" w:hAnsi="Book Antiqua" w:cs="Times New Roman"/>
          <w:color w:val="000000"/>
          <w:sz w:val="26"/>
          <w:szCs w:val="26"/>
        </w:rPr>
        <w:t xml:space="preserve">Glory… </w:t>
      </w:r>
      <w:r>
        <w:rPr>
          <w:rFonts w:ascii="Book Antiqua" w:eastAsia="Times New Roman" w:hAnsi="Book Antiqua" w:cs="Times New Roman"/>
          <w:color w:val="000000"/>
          <w:sz w:val="26"/>
          <w:szCs w:val="26"/>
        </w:rPr>
        <w:t>Kontakion of the Church (if of Patron Saint)</w:t>
      </w:r>
    </w:p>
    <w:p w14:paraId="21AA8C18" w14:textId="3752107E" w:rsidR="008A711C" w:rsidRDefault="008A711C" w:rsidP="008A711C">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Now and ever… </w:t>
      </w:r>
      <w:r w:rsidR="00634399">
        <w:rPr>
          <w:rFonts w:ascii="Book Antiqua" w:eastAsia="Times New Roman" w:hAnsi="Book Antiqua" w:cs="Times New Roman"/>
          <w:color w:val="000000"/>
          <w:sz w:val="26"/>
          <w:szCs w:val="26"/>
        </w:rPr>
        <w:t xml:space="preserve">Kontakion of the </w:t>
      </w:r>
      <w:r w:rsidR="008603D0">
        <w:rPr>
          <w:rFonts w:ascii="Book Antiqua" w:eastAsia="Times New Roman" w:hAnsi="Book Antiqua" w:cs="Times New Roman"/>
          <w:color w:val="000000"/>
          <w:sz w:val="26"/>
          <w:szCs w:val="26"/>
        </w:rPr>
        <w:t>Theotokos, Tone 4</w:t>
      </w:r>
    </w:p>
    <w:p w14:paraId="2E587EC9"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Trisagion</w:t>
      </w:r>
    </w:p>
    <w:p w14:paraId="1404A41D" w14:textId="37055BAE"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Pr>
          <w:rFonts w:ascii="Book Antiqua" w:eastAsia="Times New Roman" w:hAnsi="Book Antiqua" w:cs="Times New Roman"/>
          <w:color w:val="000000"/>
          <w:sz w:val="26"/>
          <w:szCs w:val="26"/>
        </w:rPr>
        <w:t xml:space="preserve">Resurrection, Tone </w:t>
      </w:r>
      <w:r w:rsidR="008603D0">
        <w:rPr>
          <w:rFonts w:ascii="Book Antiqua" w:eastAsia="Times New Roman" w:hAnsi="Book Antiqua" w:cs="Times New Roman"/>
          <w:color w:val="000000"/>
          <w:sz w:val="26"/>
          <w:szCs w:val="26"/>
        </w:rPr>
        <w:t>3</w:t>
      </w:r>
      <w:r w:rsidR="008A711C">
        <w:rPr>
          <w:rFonts w:ascii="Book Antiqua" w:eastAsia="Times New Roman" w:hAnsi="Book Antiqua" w:cs="Times New Roman"/>
          <w:color w:val="000000"/>
          <w:sz w:val="26"/>
          <w:szCs w:val="26"/>
        </w:rPr>
        <w:t>: “</w:t>
      </w:r>
      <w:r w:rsidR="008603D0">
        <w:rPr>
          <w:rFonts w:ascii="Book Antiqua" w:eastAsia="Times New Roman" w:hAnsi="Book Antiqua" w:cs="Times New Roman"/>
          <w:color w:val="000000"/>
          <w:sz w:val="26"/>
          <w:szCs w:val="26"/>
        </w:rPr>
        <w:t>Sing praises to our God, sing praises!</w:t>
      </w:r>
      <w:r w:rsidR="00A72F2B">
        <w:rPr>
          <w:rFonts w:ascii="Book Antiqua" w:eastAsia="Times New Roman" w:hAnsi="Book Antiqua" w:cs="Times New Roman"/>
          <w:color w:val="000000"/>
          <w:sz w:val="26"/>
          <w:szCs w:val="26"/>
        </w:rPr>
        <w:t>…”</w:t>
      </w:r>
    </w:p>
    <w:p w14:paraId="37D2E17E" w14:textId="52E3883B" w:rsidR="002C7F17" w:rsidRDefault="00BA4510" w:rsidP="00BA4510">
      <w:pPr>
        <w:spacing w:line="240" w:lineRule="auto"/>
        <w:rPr>
          <w:rFonts w:ascii="Book Antiqua" w:hAnsi="Book Antiqua"/>
          <w:sz w:val="26"/>
          <w:szCs w:val="26"/>
        </w:rPr>
      </w:pPr>
      <w:r w:rsidRPr="00893858">
        <w:rPr>
          <w:rFonts w:ascii="Book Antiqua" w:eastAsia="Times New Roman" w:hAnsi="Book Antiqua" w:cs="Times New Roman"/>
          <w:color w:val="000000"/>
          <w:sz w:val="26"/>
          <w:szCs w:val="26"/>
        </w:rPr>
        <w:t xml:space="preserve">Epistle: </w:t>
      </w:r>
      <w:r w:rsidR="00331675">
        <w:rPr>
          <w:rFonts w:ascii="Book Antiqua" w:eastAsia="Book Antiqua" w:hAnsi="Book Antiqua" w:cs="Book Antiqua"/>
          <w:sz w:val="26"/>
          <w:szCs w:val="26"/>
        </w:rPr>
        <w:t>(1</w:t>
      </w:r>
      <w:r w:rsidR="008603D0">
        <w:rPr>
          <w:rFonts w:ascii="Book Antiqua" w:eastAsia="Book Antiqua" w:hAnsi="Book Antiqua" w:cs="Book Antiqua"/>
          <w:sz w:val="26"/>
          <w:szCs w:val="26"/>
        </w:rPr>
        <w:t>58</w:t>
      </w:r>
      <w:r w:rsidR="00331675">
        <w:rPr>
          <w:rFonts w:ascii="Book Antiqua" w:eastAsia="Book Antiqua" w:hAnsi="Book Antiqua" w:cs="Book Antiqua"/>
          <w:sz w:val="26"/>
          <w:szCs w:val="26"/>
        </w:rPr>
        <w:t xml:space="preserve">) 1 Corinthians </w:t>
      </w:r>
      <w:r w:rsidR="008603D0">
        <w:rPr>
          <w:rFonts w:ascii="Book Antiqua" w:eastAsia="Book Antiqua" w:hAnsi="Book Antiqua" w:cs="Book Antiqua"/>
          <w:sz w:val="26"/>
          <w:szCs w:val="26"/>
        </w:rPr>
        <w:t>15:1-11</w:t>
      </w:r>
    </w:p>
    <w:p w14:paraId="786928A3" w14:textId="317D6D6A"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 xml:space="preserve">Alleluia: </w:t>
      </w:r>
      <w:r>
        <w:rPr>
          <w:rFonts w:ascii="Book Antiqua" w:eastAsia="Times New Roman" w:hAnsi="Book Antiqua" w:cs="Times New Roman"/>
          <w:color w:val="000000"/>
          <w:sz w:val="26"/>
          <w:szCs w:val="26"/>
        </w:rPr>
        <w:t xml:space="preserve">Resurrection, Tone </w:t>
      </w:r>
      <w:r w:rsidR="008603D0">
        <w:rPr>
          <w:rFonts w:ascii="Book Antiqua" w:eastAsia="Times New Roman" w:hAnsi="Book Antiqua" w:cs="Times New Roman"/>
          <w:color w:val="000000"/>
          <w:sz w:val="26"/>
          <w:szCs w:val="26"/>
        </w:rPr>
        <w:t>3</w:t>
      </w:r>
    </w:p>
    <w:p w14:paraId="7548FD82" w14:textId="4CC5F61C"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sidR="00331675">
        <w:rPr>
          <w:rFonts w:ascii="Book Antiqua" w:eastAsia="Book Antiqua" w:hAnsi="Book Antiqua" w:cs="Book Antiqua"/>
          <w:sz w:val="26"/>
          <w:szCs w:val="26"/>
        </w:rPr>
        <w:t>(</w:t>
      </w:r>
      <w:r w:rsidR="008603D0">
        <w:rPr>
          <w:rFonts w:ascii="Book Antiqua" w:eastAsia="Book Antiqua" w:hAnsi="Book Antiqua" w:cs="Book Antiqua"/>
          <w:sz w:val="26"/>
          <w:szCs w:val="26"/>
        </w:rPr>
        <w:t>79) Matthew 19:16-26</w:t>
      </w:r>
    </w:p>
    <w:p w14:paraId="0C324DA7" w14:textId="11B10A20"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Pr>
          <w:rFonts w:ascii="Book Antiqua" w:eastAsia="Times New Roman" w:hAnsi="Book Antiqua" w:cs="Times New Roman"/>
          <w:color w:val="000000"/>
          <w:sz w:val="26"/>
          <w:szCs w:val="26"/>
        </w:rPr>
        <w:t xml:space="preserve">Praise the Lord from the heavens…” </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89385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0F6BD" w14:textId="77777777" w:rsidR="005C03F0" w:rsidRDefault="005C03F0" w:rsidP="00893858">
      <w:pPr>
        <w:spacing w:line="240" w:lineRule="auto"/>
      </w:pPr>
      <w:r>
        <w:separator/>
      </w:r>
    </w:p>
  </w:endnote>
  <w:endnote w:type="continuationSeparator" w:id="0">
    <w:p w14:paraId="07CC730B" w14:textId="77777777" w:rsidR="005C03F0" w:rsidRDefault="005C03F0"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E48CE" w14:textId="77777777" w:rsidR="005C03F0" w:rsidRDefault="005C03F0" w:rsidP="00893858">
      <w:pPr>
        <w:spacing w:line="240" w:lineRule="auto"/>
      </w:pPr>
      <w:r>
        <w:separator/>
      </w:r>
    </w:p>
  </w:footnote>
  <w:footnote w:type="continuationSeparator" w:id="0">
    <w:p w14:paraId="1E4E1316" w14:textId="77777777" w:rsidR="005C03F0" w:rsidRDefault="005C03F0" w:rsidP="00893858">
      <w:pPr>
        <w:spacing w:line="240" w:lineRule="auto"/>
      </w:pPr>
      <w:r>
        <w:continuationSeparator/>
      </w:r>
    </w:p>
  </w:footnote>
  <w:footnote w:id="1">
    <w:p w14:paraId="0AC0406B" w14:textId="77777777" w:rsidR="00875AE2" w:rsidRDefault="00875AE2" w:rsidP="00875AE2">
      <w:pPr>
        <w:pStyle w:val="FootnoteText"/>
      </w:pPr>
      <w:r w:rsidRPr="002B3D92">
        <w:rPr>
          <w:rStyle w:val="FootnoteReference"/>
          <w:color w:val="FF0000"/>
        </w:rPr>
        <w:footnoteRef/>
      </w:r>
      <w:r w:rsidRPr="002B3D92">
        <w:rPr>
          <w:color w:val="FF0000"/>
        </w:rPr>
        <w:t xml:space="preserve"> </w:t>
      </w:r>
      <w:r>
        <w:t>Often, in parish practice, the Polyeleos is sung on Sundays year-round, even when not specifically called for.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56133"/>
    <w:rsid w:val="000604F2"/>
    <w:rsid w:val="0006104C"/>
    <w:rsid w:val="000641C0"/>
    <w:rsid w:val="000809DA"/>
    <w:rsid w:val="00081C51"/>
    <w:rsid w:val="000867EB"/>
    <w:rsid w:val="000B1C3B"/>
    <w:rsid w:val="000B3408"/>
    <w:rsid w:val="000B5C18"/>
    <w:rsid w:val="000B66F1"/>
    <w:rsid w:val="000C0786"/>
    <w:rsid w:val="000C561A"/>
    <w:rsid w:val="000C6BE9"/>
    <w:rsid w:val="000D0020"/>
    <w:rsid w:val="000D64FF"/>
    <w:rsid w:val="000E2A21"/>
    <w:rsid w:val="000E7A8E"/>
    <w:rsid w:val="000F06F3"/>
    <w:rsid w:val="000F4047"/>
    <w:rsid w:val="00107E8E"/>
    <w:rsid w:val="00110897"/>
    <w:rsid w:val="00112170"/>
    <w:rsid w:val="0011592C"/>
    <w:rsid w:val="00115AF1"/>
    <w:rsid w:val="00117DA3"/>
    <w:rsid w:val="00124646"/>
    <w:rsid w:val="00126340"/>
    <w:rsid w:val="00126DD1"/>
    <w:rsid w:val="00140624"/>
    <w:rsid w:val="00140A06"/>
    <w:rsid w:val="001441CB"/>
    <w:rsid w:val="0014440F"/>
    <w:rsid w:val="00147F2E"/>
    <w:rsid w:val="00150BC1"/>
    <w:rsid w:val="0015293A"/>
    <w:rsid w:val="0015777A"/>
    <w:rsid w:val="0016131B"/>
    <w:rsid w:val="001645FB"/>
    <w:rsid w:val="00164FE1"/>
    <w:rsid w:val="00166058"/>
    <w:rsid w:val="00167188"/>
    <w:rsid w:val="001718B3"/>
    <w:rsid w:val="00171DB3"/>
    <w:rsid w:val="00172871"/>
    <w:rsid w:val="0017434B"/>
    <w:rsid w:val="001845B4"/>
    <w:rsid w:val="00190332"/>
    <w:rsid w:val="00194009"/>
    <w:rsid w:val="00194B25"/>
    <w:rsid w:val="00196859"/>
    <w:rsid w:val="001A3295"/>
    <w:rsid w:val="001A33ED"/>
    <w:rsid w:val="001A5220"/>
    <w:rsid w:val="001A7F79"/>
    <w:rsid w:val="001B0621"/>
    <w:rsid w:val="001B5CD7"/>
    <w:rsid w:val="001B7E69"/>
    <w:rsid w:val="001C2138"/>
    <w:rsid w:val="001D21CB"/>
    <w:rsid w:val="001D5790"/>
    <w:rsid w:val="001E0E8E"/>
    <w:rsid w:val="001E53C7"/>
    <w:rsid w:val="001F11E8"/>
    <w:rsid w:val="001F6C66"/>
    <w:rsid w:val="00200FD2"/>
    <w:rsid w:val="00201648"/>
    <w:rsid w:val="00206F68"/>
    <w:rsid w:val="00207F36"/>
    <w:rsid w:val="00223771"/>
    <w:rsid w:val="00237B24"/>
    <w:rsid w:val="00240177"/>
    <w:rsid w:val="00243EA4"/>
    <w:rsid w:val="00247D51"/>
    <w:rsid w:val="002560D0"/>
    <w:rsid w:val="00256BFB"/>
    <w:rsid w:val="00261664"/>
    <w:rsid w:val="00267F33"/>
    <w:rsid w:val="00272BD7"/>
    <w:rsid w:val="00274282"/>
    <w:rsid w:val="002779D3"/>
    <w:rsid w:val="00281904"/>
    <w:rsid w:val="00283198"/>
    <w:rsid w:val="00283591"/>
    <w:rsid w:val="00287384"/>
    <w:rsid w:val="002A52A8"/>
    <w:rsid w:val="002A596E"/>
    <w:rsid w:val="002B1CED"/>
    <w:rsid w:val="002B3B8E"/>
    <w:rsid w:val="002B3D92"/>
    <w:rsid w:val="002B7FD1"/>
    <w:rsid w:val="002C76B0"/>
    <w:rsid w:val="002C7F17"/>
    <w:rsid w:val="002D5B04"/>
    <w:rsid w:val="002D733A"/>
    <w:rsid w:val="002E0969"/>
    <w:rsid w:val="002E43BE"/>
    <w:rsid w:val="00301300"/>
    <w:rsid w:val="003035AD"/>
    <w:rsid w:val="00303F25"/>
    <w:rsid w:val="003070DB"/>
    <w:rsid w:val="00310B32"/>
    <w:rsid w:val="00316E3C"/>
    <w:rsid w:val="003171DE"/>
    <w:rsid w:val="00322A02"/>
    <w:rsid w:val="00331675"/>
    <w:rsid w:val="00332443"/>
    <w:rsid w:val="00334A93"/>
    <w:rsid w:val="00335D49"/>
    <w:rsid w:val="00346AE5"/>
    <w:rsid w:val="00347435"/>
    <w:rsid w:val="003522B0"/>
    <w:rsid w:val="00352781"/>
    <w:rsid w:val="00353814"/>
    <w:rsid w:val="00354407"/>
    <w:rsid w:val="003570A5"/>
    <w:rsid w:val="00374955"/>
    <w:rsid w:val="0037613D"/>
    <w:rsid w:val="003834C4"/>
    <w:rsid w:val="003866D0"/>
    <w:rsid w:val="00391AEB"/>
    <w:rsid w:val="00392FAB"/>
    <w:rsid w:val="003975F5"/>
    <w:rsid w:val="003A1584"/>
    <w:rsid w:val="003A6416"/>
    <w:rsid w:val="003A6DF5"/>
    <w:rsid w:val="003C094A"/>
    <w:rsid w:val="003C5E62"/>
    <w:rsid w:val="003D46E9"/>
    <w:rsid w:val="003D7A15"/>
    <w:rsid w:val="003D7A5B"/>
    <w:rsid w:val="003F37F0"/>
    <w:rsid w:val="003F455C"/>
    <w:rsid w:val="00404A74"/>
    <w:rsid w:val="00413526"/>
    <w:rsid w:val="00414BA1"/>
    <w:rsid w:val="004221E9"/>
    <w:rsid w:val="004245A3"/>
    <w:rsid w:val="00441CEB"/>
    <w:rsid w:val="00446716"/>
    <w:rsid w:val="00446D46"/>
    <w:rsid w:val="00452261"/>
    <w:rsid w:val="0045446D"/>
    <w:rsid w:val="00472631"/>
    <w:rsid w:val="0047478B"/>
    <w:rsid w:val="00477E1F"/>
    <w:rsid w:val="00491C0C"/>
    <w:rsid w:val="00493FFF"/>
    <w:rsid w:val="004946D0"/>
    <w:rsid w:val="00496541"/>
    <w:rsid w:val="00496C97"/>
    <w:rsid w:val="004A2F30"/>
    <w:rsid w:val="004B332D"/>
    <w:rsid w:val="004B5EB7"/>
    <w:rsid w:val="004E7230"/>
    <w:rsid w:val="004F1A90"/>
    <w:rsid w:val="004F6B14"/>
    <w:rsid w:val="005026FA"/>
    <w:rsid w:val="005030CA"/>
    <w:rsid w:val="00503CAE"/>
    <w:rsid w:val="00515459"/>
    <w:rsid w:val="00520C37"/>
    <w:rsid w:val="00525D35"/>
    <w:rsid w:val="00534D5F"/>
    <w:rsid w:val="00536300"/>
    <w:rsid w:val="00547C2C"/>
    <w:rsid w:val="005518EB"/>
    <w:rsid w:val="00554326"/>
    <w:rsid w:val="00554506"/>
    <w:rsid w:val="00554AC9"/>
    <w:rsid w:val="00563BE8"/>
    <w:rsid w:val="00570888"/>
    <w:rsid w:val="00572985"/>
    <w:rsid w:val="0057646D"/>
    <w:rsid w:val="00590E33"/>
    <w:rsid w:val="00597570"/>
    <w:rsid w:val="005A13E4"/>
    <w:rsid w:val="005A1A8E"/>
    <w:rsid w:val="005A2599"/>
    <w:rsid w:val="005A2FE2"/>
    <w:rsid w:val="005B117D"/>
    <w:rsid w:val="005B6461"/>
    <w:rsid w:val="005C03F0"/>
    <w:rsid w:val="005C2C08"/>
    <w:rsid w:val="005C2CAD"/>
    <w:rsid w:val="005C30DA"/>
    <w:rsid w:val="005C4E85"/>
    <w:rsid w:val="005C6F5C"/>
    <w:rsid w:val="005D1C57"/>
    <w:rsid w:val="005E5828"/>
    <w:rsid w:val="005F0514"/>
    <w:rsid w:val="006038C5"/>
    <w:rsid w:val="0062474E"/>
    <w:rsid w:val="006300B0"/>
    <w:rsid w:val="00630A55"/>
    <w:rsid w:val="00634399"/>
    <w:rsid w:val="00637557"/>
    <w:rsid w:val="0064143E"/>
    <w:rsid w:val="00652C35"/>
    <w:rsid w:val="00653E03"/>
    <w:rsid w:val="006546DD"/>
    <w:rsid w:val="00664C51"/>
    <w:rsid w:val="00667ADC"/>
    <w:rsid w:val="006704C6"/>
    <w:rsid w:val="006723EB"/>
    <w:rsid w:val="00672F0E"/>
    <w:rsid w:val="006757BC"/>
    <w:rsid w:val="0068097D"/>
    <w:rsid w:val="00686A21"/>
    <w:rsid w:val="00691BCE"/>
    <w:rsid w:val="0069688C"/>
    <w:rsid w:val="006A0531"/>
    <w:rsid w:val="006A6BF2"/>
    <w:rsid w:val="006A6F66"/>
    <w:rsid w:val="006B1661"/>
    <w:rsid w:val="006B2F96"/>
    <w:rsid w:val="006B582E"/>
    <w:rsid w:val="006C79DE"/>
    <w:rsid w:val="006D4CFF"/>
    <w:rsid w:val="006D6CC7"/>
    <w:rsid w:val="006D7749"/>
    <w:rsid w:val="006E52B7"/>
    <w:rsid w:val="006E7D56"/>
    <w:rsid w:val="006F3B15"/>
    <w:rsid w:val="007037A8"/>
    <w:rsid w:val="00704653"/>
    <w:rsid w:val="00706F25"/>
    <w:rsid w:val="007105FA"/>
    <w:rsid w:val="00710A6E"/>
    <w:rsid w:val="007128CC"/>
    <w:rsid w:val="00716ACE"/>
    <w:rsid w:val="00720505"/>
    <w:rsid w:val="007272F0"/>
    <w:rsid w:val="00733BE6"/>
    <w:rsid w:val="00735F61"/>
    <w:rsid w:val="0075531F"/>
    <w:rsid w:val="00756C6B"/>
    <w:rsid w:val="0075735D"/>
    <w:rsid w:val="007640DF"/>
    <w:rsid w:val="00771D2B"/>
    <w:rsid w:val="00774A31"/>
    <w:rsid w:val="00774CFF"/>
    <w:rsid w:val="00783673"/>
    <w:rsid w:val="007902A9"/>
    <w:rsid w:val="007A3397"/>
    <w:rsid w:val="007A4849"/>
    <w:rsid w:val="007B1620"/>
    <w:rsid w:val="007C2736"/>
    <w:rsid w:val="007E42C0"/>
    <w:rsid w:val="007E4AAB"/>
    <w:rsid w:val="007F1AA8"/>
    <w:rsid w:val="007F53E6"/>
    <w:rsid w:val="007F5F36"/>
    <w:rsid w:val="00800213"/>
    <w:rsid w:val="0081057F"/>
    <w:rsid w:val="00813971"/>
    <w:rsid w:val="00814D7C"/>
    <w:rsid w:val="008157E7"/>
    <w:rsid w:val="00817C1E"/>
    <w:rsid w:val="00823098"/>
    <w:rsid w:val="0083464C"/>
    <w:rsid w:val="008412C3"/>
    <w:rsid w:val="00842BE1"/>
    <w:rsid w:val="008459DD"/>
    <w:rsid w:val="008473A4"/>
    <w:rsid w:val="008517DD"/>
    <w:rsid w:val="00857019"/>
    <w:rsid w:val="008603D0"/>
    <w:rsid w:val="008641EF"/>
    <w:rsid w:val="00875AE2"/>
    <w:rsid w:val="00880A0F"/>
    <w:rsid w:val="00882215"/>
    <w:rsid w:val="00885D8D"/>
    <w:rsid w:val="00887D0F"/>
    <w:rsid w:val="00891EC9"/>
    <w:rsid w:val="008921DB"/>
    <w:rsid w:val="00893858"/>
    <w:rsid w:val="0089640F"/>
    <w:rsid w:val="008A1710"/>
    <w:rsid w:val="008A44F1"/>
    <w:rsid w:val="008A711C"/>
    <w:rsid w:val="008B08CD"/>
    <w:rsid w:val="008B1C77"/>
    <w:rsid w:val="008B2864"/>
    <w:rsid w:val="008C1269"/>
    <w:rsid w:val="008D01F7"/>
    <w:rsid w:val="008E56FA"/>
    <w:rsid w:val="008E6646"/>
    <w:rsid w:val="008F185A"/>
    <w:rsid w:val="008F49EE"/>
    <w:rsid w:val="008F7CCD"/>
    <w:rsid w:val="00902E68"/>
    <w:rsid w:val="00905A65"/>
    <w:rsid w:val="00905E81"/>
    <w:rsid w:val="0091070B"/>
    <w:rsid w:val="00915EE9"/>
    <w:rsid w:val="009171E7"/>
    <w:rsid w:val="00925F06"/>
    <w:rsid w:val="00931DA7"/>
    <w:rsid w:val="009371BB"/>
    <w:rsid w:val="00937974"/>
    <w:rsid w:val="00943ED4"/>
    <w:rsid w:val="0095117B"/>
    <w:rsid w:val="00957674"/>
    <w:rsid w:val="00963D94"/>
    <w:rsid w:val="00964314"/>
    <w:rsid w:val="00964E74"/>
    <w:rsid w:val="00975427"/>
    <w:rsid w:val="009754E2"/>
    <w:rsid w:val="00975D1C"/>
    <w:rsid w:val="00976D0B"/>
    <w:rsid w:val="009818A0"/>
    <w:rsid w:val="009919DC"/>
    <w:rsid w:val="00994109"/>
    <w:rsid w:val="00995C0F"/>
    <w:rsid w:val="009A409E"/>
    <w:rsid w:val="009A558F"/>
    <w:rsid w:val="009A6AEA"/>
    <w:rsid w:val="009A7211"/>
    <w:rsid w:val="009B404B"/>
    <w:rsid w:val="009C241E"/>
    <w:rsid w:val="009C3FF6"/>
    <w:rsid w:val="009E4D96"/>
    <w:rsid w:val="009F0342"/>
    <w:rsid w:val="009F3239"/>
    <w:rsid w:val="009F5D9B"/>
    <w:rsid w:val="00A00023"/>
    <w:rsid w:val="00A01F6F"/>
    <w:rsid w:val="00A03C3B"/>
    <w:rsid w:val="00A03D4F"/>
    <w:rsid w:val="00A0554F"/>
    <w:rsid w:val="00A16CFC"/>
    <w:rsid w:val="00A218BC"/>
    <w:rsid w:val="00A2213E"/>
    <w:rsid w:val="00A243B9"/>
    <w:rsid w:val="00A25461"/>
    <w:rsid w:val="00A26E65"/>
    <w:rsid w:val="00A32DCF"/>
    <w:rsid w:val="00A411D4"/>
    <w:rsid w:val="00A4296B"/>
    <w:rsid w:val="00A54C13"/>
    <w:rsid w:val="00A56141"/>
    <w:rsid w:val="00A6165B"/>
    <w:rsid w:val="00A64D3A"/>
    <w:rsid w:val="00A72F2B"/>
    <w:rsid w:val="00A8067C"/>
    <w:rsid w:val="00A8307C"/>
    <w:rsid w:val="00A831E2"/>
    <w:rsid w:val="00A85056"/>
    <w:rsid w:val="00AA3EF2"/>
    <w:rsid w:val="00AB7800"/>
    <w:rsid w:val="00AC4B3F"/>
    <w:rsid w:val="00AC605F"/>
    <w:rsid w:val="00AD06B5"/>
    <w:rsid w:val="00AD23E6"/>
    <w:rsid w:val="00AD5969"/>
    <w:rsid w:val="00AD711E"/>
    <w:rsid w:val="00AE6222"/>
    <w:rsid w:val="00B06B0C"/>
    <w:rsid w:val="00B07403"/>
    <w:rsid w:val="00B07763"/>
    <w:rsid w:val="00B11523"/>
    <w:rsid w:val="00B12410"/>
    <w:rsid w:val="00B14893"/>
    <w:rsid w:val="00B16FD1"/>
    <w:rsid w:val="00B200D5"/>
    <w:rsid w:val="00B30CBE"/>
    <w:rsid w:val="00B41F78"/>
    <w:rsid w:val="00B53308"/>
    <w:rsid w:val="00B572F4"/>
    <w:rsid w:val="00B65362"/>
    <w:rsid w:val="00B70923"/>
    <w:rsid w:val="00B72622"/>
    <w:rsid w:val="00B830D3"/>
    <w:rsid w:val="00B83BEF"/>
    <w:rsid w:val="00B87B9F"/>
    <w:rsid w:val="00B97C1E"/>
    <w:rsid w:val="00BA1384"/>
    <w:rsid w:val="00BA2EA8"/>
    <w:rsid w:val="00BA3F19"/>
    <w:rsid w:val="00BA44D5"/>
    <w:rsid w:val="00BA4510"/>
    <w:rsid w:val="00BC4B0D"/>
    <w:rsid w:val="00BD05FA"/>
    <w:rsid w:val="00BD4488"/>
    <w:rsid w:val="00BD77BC"/>
    <w:rsid w:val="00BE409E"/>
    <w:rsid w:val="00BE7F97"/>
    <w:rsid w:val="00BF059F"/>
    <w:rsid w:val="00BF7198"/>
    <w:rsid w:val="00C141DC"/>
    <w:rsid w:val="00C169ED"/>
    <w:rsid w:val="00C22EFE"/>
    <w:rsid w:val="00C2346D"/>
    <w:rsid w:val="00C25F91"/>
    <w:rsid w:val="00C32BAB"/>
    <w:rsid w:val="00C33D0D"/>
    <w:rsid w:val="00C3681D"/>
    <w:rsid w:val="00C37D70"/>
    <w:rsid w:val="00C46E2F"/>
    <w:rsid w:val="00C5538A"/>
    <w:rsid w:val="00C55746"/>
    <w:rsid w:val="00C70BF3"/>
    <w:rsid w:val="00C830C1"/>
    <w:rsid w:val="00C919E5"/>
    <w:rsid w:val="00CA6F96"/>
    <w:rsid w:val="00CB3276"/>
    <w:rsid w:val="00CC1CDC"/>
    <w:rsid w:val="00CD14E8"/>
    <w:rsid w:val="00CD3036"/>
    <w:rsid w:val="00CD3769"/>
    <w:rsid w:val="00CE1ACA"/>
    <w:rsid w:val="00CE6114"/>
    <w:rsid w:val="00CE624B"/>
    <w:rsid w:val="00CE7D67"/>
    <w:rsid w:val="00CF5C92"/>
    <w:rsid w:val="00D05F22"/>
    <w:rsid w:val="00D05F76"/>
    <w:rsid w:val="00D062BE"/>
    <w:rsid w:val="00D10B51"/>
    <w:rsid w:val="00D248C8"/>
    <w:rsid w:val="00D30B5B"/>
    <w:rsid w:val="00D32457"/>
    <w:rsid w:val="00D32BCA"/>
    <w:rsid w:val="00D37937"/>
    <w:rsid w:val="00D40A59"/>
    <w:rsid w:val="00D51263"/>
    <w:rsid w:val="00D513D4"/>
    <w:rsid w:val="00D56C89"/>
    <w:rsid w:val="00D74CF1"/>
    <w:rsid w:val="00D81996"/>
    <w:rsid w:val="00D82FB5"/>
    <w:rsid w:val="00D853E1"/>
    <w:rsid w:val="00D85B27"/>
    <w:rsid w:val="00D8759C"/>
    <w:rsid w:val="00D92EFC"/>
    <w:rsid w:val="00DC0BD8"/>
    <w:rsid w:val="00DC3C26"/>
    <w:rsid w:val="00DC4AB3"/>
    <w:rsid w:val="00DC6ADB"/>
    <w:rsid w:val="00DD155E"/>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5AEB"/>
    <w:rsid w:val="00E3270B"/>
    <w:rsid w:val="00E45C70"/>
    <w:rsid w:val="00E47B66"/>
    <w:rsid w:val="00E5038B"/>
    <w:rsid w:val="00E53DFA"/>
    <w:rsid w:val="00E57AB4"/>
    <w:rsid w:val="00E60747"/>
    <w:rsid w:val="00E6791B"/>
    <w:rsid w:val="00E71247"/>
    <w:rsid w:val="00E74B86"/>
    <w:rsid w:val="00E75174"/>
    <w:rsid w:val="00E83006"/>
    <w:rsid w:val="00E85AFB"/>
    <w:rsid w:val="00E96857"/>
    <w:rsid w:val="00EB3412"/>
    <w:rsid w:val="00EC43EC"/>
    <w:rsid w:val="00EC786F"/>
    <w:rsid w:val="00ED7326"/>
    <w:rsid w:val="00EE50B9"/>
    <w:rsid w:val="00EE5A54"/>
    <w:rsid w:val="00EF0AD4"/>
    <w:rsid w:val="00EF3016"/>
    <w:rsid w:val="00F00744"/>
    <w:rsid w:val="00F153BA"/>
    <w:rsid w:val="00F2632A"/>
    <w:rsid w:val="00F327E4"/>
    <w:rsid w:val="00F45391"/>
    <w:rsid w:val="00F572FD"/>
    <w:rsid w:val="00F576C1"/>
    <w:rsid w:val="00F71305"/>
    <w:rsid w:val="00F72DB0"/>
    <w:rsid w:val="00F81D56"/>
    <w:rsid w:val="00FA69FE"/>
    <w:rsid w:val="00FA7525"/>
    <w:rsid w:val="00FB6418"/>
    <w:rsid w:val="00FC0C44"/>
    <w:rsid w:val="00FC1B92"/>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4</cp:revision>
  <dcterms:created xsi:type="dcterms:W3CDTF">2025-08-13T00:50:00Z</dcterms:created>
  <dcterms:modified xsi:type="dcterms:W3CDTF">2025-08-13T01:41:00Z</dcterms:modified>
</cp:coreProperties>
</file>