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E66C" w14:textId="77777777" w:rsidR="00C80FC9" w:rsidRDefault="003B1773" w:rsidP="003B1773">
      <w:pPr>
        <w:spacing w:line="240" w:lineRule="auto"/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THE ORDER (OUTLINE) OF THE </w:t>
      </w:r>
      <w:r w:rsidR="00C80FC9">
        <w:rPr>
          <w:rFonts w:ascii="Book Antiqua" w:hAnsi="Book Antiqua"/>
          <w:b/>
          <w:bCs/>
          <w:sz w:val="26"/>
          <w:szCs w:val="26"/>
        </w:rPr>
        <w:t>FUNERAL OF A LAYMAN</w:t>
      </w:r>
      <w:r>
        <w:rPr>
          <w:rFonts w:ascii="Book Antiqua" w:hAnsi="Book Antiqua"/>
          <w:b/>
          <w:bCs/>
          <w:sz w:val="26"/>
          <w:szCs w:val="26"/>
        </w:rPr>
        <w:t xml:space="preserve"> </w:t>
      </w:r>
    </w:p>
    <w:p w14:paraId="43244053" w14:textId="6D1DBC9E" w:rsidR="001845B4" w:rsidRPr="008A64CE" w:rsidRDefault="00C80FC9" w:rsidP="003B1773">
      <w:pPr>
        <w:spacing w:line="240" w:lineRule="auto"/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D</w:t>
      </w:r>
      <w:r w:rsidR="003B1773">
        <w:rPr>
          <w:rFonts w:ascii="Book Antiqua" w:hAnsi="Book Antiqua"/>
          <w:b/>
          <w:bCs/>
          <w:sz w:val="26"/>
          <w:szCs w:val="26"/>
        </w:rPr>
        <w:t>URING BRIGHT WEEK</w:t>
      </w:r>
    </w:p>
    <w:p w14:paraId="169DDE98" w14:textId="417124AA" w:rsidR="008A64CE" w:rsidRPr="008A64CE" w:rsidRDefault="008A64CE" w:rsidP="003B1773">
      <w:pPr>
        <w:spacing w:line="240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2C98777C" w14:textId="1A939E0F" w:rsidR="008A64CE" w:rsidRPr="00C80FC9" w:rsidRDefault="00C80FC9" w:rsidP="003B1773">
      <w:pPr>
        <w:spacing w:line="240" w:lineRule="auto"/>
        <w:jc w:val="both"/>
        <w:rPr>
          <w:rFonts w:ascii="Book Antiqua" w:hAnsi="Book Antiqua"/>
          <w:i/>
          <w:iCs/>
          <w:color w:val="FF0000"/>
          <w:sz w:val="22"/>
        </w:rPr>
      </w:pPr>
      <w:r w:rsidRPr="00C80FC9">
        <w:rPr>
          <w:rFonts w:ascii="Book Antiqua" w:hAnsi="Book Antiqua"/>
          <w:i/>
          <w:iCs/>
          <w:color w:val="FF0000"/>
          <w:sz w:val="22"/>
        </w:rPr>
        <w:t>The order of burial of a layman during Bright Week includes very little of the customary funeral service, as this is the festival of joy and gladness, not of lamentation. Note: there is a separate order for the burial of an infant during Bright Week, and another separate order for the burial of a priest.</w:t>
      </w:r>
    </w:p>
    <w:p w14:paraId="0160B787" w14:textId="2C2374BA" w:rsidR="00646F43" w:rsidRDefault="00646F43" w:rsidP="003B1773">
      <w:pPr>
        <w:spacing w:line="240" w:lineRule="auto"/>
        <w:jc w:val="both"/>
        <w:rPr>
          <w:rFonts w:ascii="Book Antiqua" w:hAnsi="Book Antiqua"/>
          <w:i/>
          <w:iCs/>
          <w:sz w:val="26"/>
          <w:szCs w:val="26"/>
        </w:rPr>
      </w:pPr>
    </w:p>
    <w:p w14:paraId="6741BDCA" w14:textId="50F5A2D0" w:rsidR="00C80FC9" w:rsidRPr="00C80FC9" w:rsidRDefault="00C80FC9" w:rsidP="003B1773">
      <w:pPr>
        <w:spacing w:line="240" w:lineRule="auto"/>
        <w:jc w:val="both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t>PRAYERS AT THE HOUSE (OR FUNERAL HOME)</w:t>
      </w:r>
    </w:p>
    <w:p w14:paraId="3E486CD8" w14:textId="77777777" w:rsidR="00C80FC9" w:rsidRDefault="00C80FC9" w:rsidP="003B1773">
      <w:pPr>
        <w:spacing w:line="240" w:lineRule="auto"/>
        <w:jc w:val="both"/>
        <w:rPr>
          <w:rFonts w:ascii="Book Antiqua" w:hAnsi="Book Antiqua"/>
          <w:i/>
          <w:iCs/>
          <w:sz w:val="26"/>
          <w:szCs w:val="26"/>
        </w:rPr>
      </w:pPr>
    </w:p>
    <w:p w14:paraId="4CB5BAD1" w14:textId="0A5AC09B" w:rsidR="009F2C1A" w:rsidRPr="009F2C1A" w:rsidRDefault="009F2C1A" w:rsidP="003B1773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3B1773">
        <w:rPr>
          <w:rFonts w:ascii="Book Antiqua" w:hAnsi="Book Antiqua"/>
          <w:color w:val="FF0000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Blessed is our God</w:t>
      </w:r>
      <w:r w:rsidR="003B1773">
        <w:rPr>
          <w:rFonts w:ascii="Book Antiqua" w:hAnsi="Book Antiqua"/>
          <w:sz w:val="26"/>
          <w:szCs w:val="26"/>
        </w:rPr>
        <w:t>…</w:t>
      </w:r>
      <w:r>
        <w:rPr>
          <w:rFonts w:ascii="Book Antiqua" w:hAnsi="Book Antiqua"/>
          <w:sz w:val="26"/>
          <w:szCs w:val="26"/>
        </w:rPr>
        <w:t xml:space="preserve"> </w:t>
      </w:r>
    </w:p>
    <w:p w14:paraId="36749D1B" w14:textId="77777777" w:rsidR="003B1773" w:rsidRDefault="009F2C1A" w:rsidP="003B1773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Choir</w:t>
      </w:r>
      <w:r w:rsidR="007D19CF" w:rsidRPr="007D19CF">
        <w:rPr>
          <w:rFonts w:ascii="Book Antiqua" w:hAnsi="Book Antiqua"/>
          <w:i/>
          <w:iCs/>
          <w:color w:val="FF0000"/>
          <w:sz w:val="26"/>
          <w:szCs w:val="26"/>
        </w:rPr>
        <w:t>:</w:t>
      </w:r>
      <w:r>
        <w:rPr>
          <w:rFonts w:ascii="Book Antiqua" w:hAnsi="Book Antiqua"/>
          <w:sz w:val="26"/>
          <w:szCs w:val="26"/>
        </w:rPr>
        <w:tab/>
      </w:r>
      <w:r w:rsidR="001019C6">
        <w:rPr>
          <w:rFonts w:ascii="Book Antiqua" w:hAnsi="Book Antiqua"/>
          <w:sz w:val="26"/>
          <w:szCs w:val="26"/>
        </w:rPr>
        <w:t xml:space="preserve">Amen. </w:t>
      </w:r>
    </w:p>
    <w:p w14:paraId="76D3ABA1" w14:textId="644A45D6" w:rsidR="00646F43" w:rsidRDefault="003B1773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3B1773"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>
        <w:rPr>
          <w:rFonts w:ascii="Book Antiqua" w:hAnsi="Book Antiqua"/>
          <w:i/>
          <w:iCs/>
          <w:sz w:val="26"/>
          <w:szCs w:val="26"/>
        </w:rPr>
        <w:t xml:space="preserve"> </w:t>
      </w:r>
      <w:r>
        <w:rPr>
          <w:rFonts w:ascii="Book Antiqua" w:hAnsi="Book Antiqua"/>
          <w:i/>
          <w:iCs/>
          <w:sz w:val="26"/>
          <w:szCs w:val="26"/>
        </w:rPr>
        <w:tab/>
      </w:r>
      <w:r w:rsidR="00646F43" w:rsidRPr="00B60DC3">
        <w:rPr>
          <w:rFonts w:ascii="Book Antiqua" w:hAnsi="Book Antiqua"/>
          <w:sz w:val="26"/>
          <w:szCs w:val="26"/>
        </w:rPr>
        <w:t>C</w:t>
      </w:r>
      <w:r w:rsidR="009F2C1A">
        <w:rPr>
          <w:rFonts w:ascii="Book Antiqua" w:hAnsi="Book Antiqua"/>
          <w:sz w:val="26"/>
          <w:szCs w:val="26"/>
        </w:rPr>
        <w:t>hrist is risen</w:t>
      </w:r>
      <w:r>
        <w:rPr>
          <w:rFonts w:ascii="Book Antiqua" w:hAnsi="Book Antiqua"/>
          <w:sz w:val="26"/>
          <w:szCs w:val="26"/>
        </w:rPr>
        <w:t>…</w:t>
      </w:r>
      <w:r w:rsidR="009F2C1A">
        <w:rPr>
          <w:rFonts w:ascii="Book Antiqua" w:hAnsi="Book Antiqua"/>
          <w:sz w:val="26"/>
          <w:szCs w:val="26"/>
        </w:rPr>
        <w:t xml:space="preserve"> </w:t>
      </w:r>
      <w:r w:rsidR="005F426E" w:rsidRPr="00D24581">
        <w:rPr>
          <w:rFonts w:ascii="Book Antiqua" w:hAnsi="Book Antiqua"/>
          <w:i/>
          <w:iCs/>
          <w:color w:val="FF0000"/>
          <w:sz w:val="26"/>
          <w:szCs w:val="26"/>
        </w:rPr>
        <w:t>(thrice)</w:t>
      </w:r>
    </w:p>
    <w:p w14:paraId="1757B5B3" w14:textId="75233F8F" w:rsidR="003B1773" w:rsidRDefault="003B1773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Choir: 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3B1773">
        <w:rPr>
          <w:rFonts w:ascii="Book Antiqua" w:hAnsi="Book Antiqua"/>
          <w:sz w:val="26"/>
          <w:szCs w:val="26"/>
        </w:rPr>
        <w:t xml:space="preserve">Christ is risen… </w:t>
      </w:r>
      <w:r>
        <w:rPr>
          <w:rFonts w:ascii="Book Antiqua" w:hAnsi="Book Antiqua"/>
          <w:i/>
          <w:iCs/>
          <w:color w:val="FF0000"/>
          <w:sz w:val="26"/>
          <w:szCs w:val="26"/>
        </w:rPr>
        <w:t>(thrice)</w:t>
      </w:r>
    </w:p>
    <w:p w14:paraId="4397D0CD" w14:textId="569BC037" w:rsidR="003B1773" w:rsidRDefault="003B1773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Priest: 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3B1773">
        <w:rPr>
          <w:rFonts w:ascii="Book Antiqua" w:hAnsi="Book Antiqua"/>
          <w:sz w:val="26"/>
          <w:szCs w:val="26"/>
        </w:rPr>
        <w:t xml:space="preserve">Let God arise… </w:t>
      </w:r>
      <w:r>
        <w:rPr>
          <w:rFonts w:ascii="Book Antiqua" w:hAnsi="Book Antiqua"/>
          <w:i/>
          <w:iCs/>
          <w:color w:val="FF0000"/>
          <w:sz w:val="26"/>
          <w:szCs w:val="26"/>
        </w:rPr>
        <w:t>and the rest of the Paschal Verses, as at the beginning of other services.</w:t>
      </w:r>
    </w:p>
    <w:p w14:paraId="3029E9E1" w14:textId="344ADB2A" w:rsidR="003B1773" w:rsidRDefault="003B1773" w:rsidP="003B1773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Priest: </w:t>
      </w:r>
      <w:r w:rsidR="004D0365" w:rsidRPr="00693244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Litany of the Departed,</w:t>
      </w:r>
      <w:r w:rsidRPr="0069324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Have mercy on us, O God…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with the exclamation,</w:t>
      </w:r>
      <w:r w:rsidRPr="0069324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O God of spirits and of all flesh… For Thou art the resurrection, and the life, and the repose…</w:t>
      </w:r>
    </w:p>
    <w:p w14:paraId="01212195" w14:textId="105BF4F8" w:rsidR="004D0365" w:rsidRPr="00693244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Choir:</w:t>
      </w:r>
      <w:r w:rsidRPr="0069324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ab/>
        <w:t>Amen.</w:t>
      </w:r>
      <w:r w:rsidR="00C80FC9">
        <w:rPr>
          <w:rFonts w:ascii="Book Antiqua" w:hAnsi="Book Antiqua"/>
          <w:sz w:val="26"/>
          <w:szCs w:val="26"/>
        </w:rPr>
        <w:t xml:space="preserve"> Having beheld the Resurrection of Christ…</w:t>
      </w:r>
      <w:r>
        <w:rPr>
          <w:rFonts w:ascii="Book Antiqua" w:hAnsi="Book Antiqua"/>
          <w:sz w:val="26"/>
          <w:szCs w:val="26"/>
        </w:rPr>
        <w:t xml:space="preserve"> </w:t>
      </w:r>
    </w:p>
    <w:p w14:paraId="2738987D" w14:textId="15A0CD9F" w:rsidR="004D0365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="00C80FC9">
        <w:rPr>
          <w:rFonts w:ascii="Book Antiqua" w:hAnsi="Book Antiqua"/>
          <w:i/>
          <w:iCs/>
          <w:color w:val="FF0000"/>
          <w:sz w:val="26"/>
          <w:szCs w:val="26"/>
        </w:rPr>
        <w:t>Paschal Dismissal</w:t>
      </w:r>
    </w:p>
    <w:p w14:paraId="54FD0568" w14:textId="31156061" w:rsidR="00C80FC9" w:rsidRPr="00C80FC9" w:rsidRDefault="00C80FC9" w:rsidP="003B1773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Priest: 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C80FC9">
        <w:rPr>
          <w:rFonts w:ascii="Book Antiqua" w:hAnsi="Book Antiqua"/>
          <w:sz w:val="26"/>
          <w:szCs w:val="26"/>
        </w:rPr>
        <w:t>Grant rest eternal…</w:t>
      </w:r>
    </w:p>
    <w:p w14:paraId="094D4C16" w14:textId="1C1F3C1D" w:rsidR="00C80FC9" w:rsidRDefault="00C80FC9" w:rsidP="00C80FC9">
      <w:pPr>
        <w:spacing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Choir: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color w:val="FF0000"/>
          <w:sz w:val="26"/>
          <w:szCs w:val="26"/>
        </w:rPr>
        <w:tab/>
      </w:r>
      <w:r w:rsidRPr="00C80FC9">
        <w:rPr>
          <w:rFonts w:ascii="Book Antiqua" w:hAnsi="Book Antiqua"/>
          <w:sz w:val="26"/>
          <w:szCs w:val="26"/>
        </w:rPr>
        <w:t xml:space="preserve">Memory eternal. </w:t>
      </w:r>
      <w:r>
        <w:rPr>
          <w:rFonts w:ascii="Book Antiqua" w:hAnsi="Book Antiqua"/>
          <w:i/>
          <w:iCs/>
          <w:color w:val="FF0000"/>
          <w:sz w:val="26"/>
          <w:szCs w:val="26"/>
        </w:rPr>
        <w:t>(thrice)</w:t>
      </w:r>
    </w:p>
    <w:p w14:paraId="1DF3035F" w14:textId="55F40822" w:rsidR="00C80FC9" w:rsidRDefault="00C80FC9" w:rsidP="00C80FC9">
      <w:pPr>
        <w:spacing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0DE8E0B6" w14:textId="6922898E" w:rsidR="00C80FC9" w:rsidRPr="00C80FC9" w:rsidRDefault="00C80FC9" w:rsidP="00C80FC9">
      <w:pPr>
        <w:spacing w:line="240" w:lineRule="auto"/>
        <w:ind w:left="810" w:hanging="810"/>
        <w:jc w:val="both"/>
        <w:rPr>
          <w:rFonts w:ascii="Book Antiqua" w:hAnsi="Book Antiqua"/>
          <w:b/>
          <w:bCs/>
          <w:i/>
          <w:iCs/>
          <w:sz w:val="26"/>
          <w:szCs w:val="26"/>
        </w:rPr>
      </w:pPr>
      <w:r w:rsidRPr="00C80FC9">
        <w:rPr>
          <w:rFonts w:ascii="Book Antiqua" w:hAnsi="Book Antiqua"/>
          <w:b/>
          <w:bCs/>
          <w:i/>
          <w:iCs/>
          <w:sz w:val="26"/>
          <w:szCs w:val="26"/>
        </w:rPr>
        <w:t>DURING THE PROCESSION</w:t>
      </w:r>
    </w:p>
    <w:p w14:paraId="2236F302" w14:textId="6D040A9D" w:rsidR="00C80FC9" w:rsidRPr="00C80FC9" w:rsidRDefault="00C80FC9" w:rsidP="00C80FC9">
      <w:pPr>
        <w:spacing w:line="240" w:lineRule="auto"/>
        <w:ind w:left="810" w:hanging="810"/>
        <w:jc w:val="both"/>
        <w:rPr>
          <w:rFonts w:ascii="Book Antiqua" w:hAnsi="Book Antiqua"/>
          <w:i/>
          <w:iCs/>
          <w:sz w:val="26"/>
          <w:szCs w:val="26"/>
        </w:rPr>
      </w:pPr>
    </w:p>
    <w:p w14:paraId="4F1816CE" w14:textId="3B28B483" w:rsidR="00C80FC9" w:rsidRDefault="00C80FC9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The Paschal Canon is sung during the procession (</w:t>
      </w:r>
      <w:r>
        <w:rPr>
          <w:rFonts w:ascii="Book Antiqua" w:hAnsi="Book Antiqua"/>
          <w:color w:val="FF0000"/>
          <w:sz w:val="26"/>
          <w:szCs w:val="26"/>
        </w:rPr>
        <w:t>It is the Day of Resurrection…</w:t>
      </w:r>
      <w:r>
        <w:rPr>
          <w:rFonts w:ascii="Book Antiqua" w:hAnsi="Book Antiqua"/>
          <w:i/>
          <w:iCs/>
          <w:color w:val="FF0000"/>
          <w:sz w:val="26"/>
          <w:szCs w:val="26"/>
        </w:rPr>
        <w:t>). Holy God is not sung.</w:t>
      </w:r>
    </w:p>
    <w:p w14:paraId="23A1EB1F" w14:textId="15C5BC76" w:rsidR="00C80FC9" w:rsidRPr="00C80FC9" w:rsidRDefault="00C80FC9" w:rsidP="00C80FC9">
      <w:pPr>
        <w:spacing w:line="240" w:lineRule="auto"/>
        <w:ind w:left="806" w:hanging="806"/>
        <w:jc w:val="both"/>
        <w:rPr>
          <w:rFonts w:ascii="Book Antiqua" w:hAnsi="Book Antiqua"/>
          <w:i/>
          <w:iCs/>
          <w:sz w:val="26"/>
          <w:szCs w:val="26"/>
        </w:rPr>
      </w:pPr>
    </w:p>
    <w:p w14:paraId="5DDBB72F" w14:textId="3562F2F1" w:rsidR="00C80FC9" w:rsidRPr="00C80FC9" w:rsidRDefault="00C80FC9" w:rsidP="00C80FC9">
      <w:pPr>
        <w:spacing w:line="240" w:lineRule="auto"/>
        <w:ind w:left="806" w:hanging="806"/>
        <w:jc w:val="both"/>
        <w:rPr>
          <w:rFonts w:ascii="Book Antiqua" w:hAnsi="Book Antiqua"/>
          <w:b/>
          <w:bCs/>
          <w:i/>
          <w:iCs/>
          <w:sz w:val="26"/>
          <w:szCs w:val="26"/>
        </w:rPr>
      </w:pPr>
      <w:r w:rsidRPr="00C80FC9">
        <w:rPr>
          <w:rFonts w:ascii="Book Antiqua" w:hAnsi="Book Antiqua"/>
          <w:b/>
          <w:bCs/>
          <w:i/>
          <w:iCs/>
          <w:sz w:val="26"/>
          <w:szCs w:val="26"/>
        </w:rPr>
        <w:t>AT THE CHURCH, FOR THE FUNERAL</w:t>
      </w:r>
    </w:p>
    <w:p w14:paraId="300ECF7C" w14:textId="433A89E9" w:rsidR="00C80FC9" w:rsidRPr="00C80FC9" w:rsidRDefault="00C80FC9" w:rsidP="00C80FC9">
      <w:pPr>
        <w:spacing w:line="240" w:lineRule="auto"/>
        <w:ind w:left="806" w:hanging="806"/>
        <w:jc w:val="both"/>
        <w:rPr>
          <w:rFonts w:ascii="Book Antiqua" w:hAnsi="Book Antiqua"/>
          <w:i/>
          <w:iCs/>
          <w:sz w:val="26"/>
          <w:szCs w:val="26"/>
        </w:rPr>
      </w:pPr>
    </w:p>
    <w:p w14:paraId="42038665" w14:textId="77777777" w:rsidR="00C80FC9" w:rsidRPr="009F2C1A" w:rsidRDefault="00C80FC9" w:rsidP="00C80FC9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color w:val="FF0000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 xml:space="preserve">Blessed is our God… </w:t>
      </w:r>
    </w:p>
    <w:p w14:paraId="1C47ACA2" w14:textId="77777777" w:rsidR="00C80FC9" w:rsidRDefault="00C80FC9" w:rsidP="00C80FC9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Choir</w:t>
      </w:r>
      <w:r w:rsidRPr="007D19CF">
        <w:rPr>
          <w:rFonts w:ascii="Book Antiqua" w:hAnsi="Book Antiqua"/>
          <w:i/>
          <w:iCs/>
          <w:color w:val="FF0000"/>
          <w:sz w:val="26"/>
          <w:szCs w:val="26"/>
        </w:rPr>
        <w:t>:</w:t>
      </w:r>
      <w:r>
        <w:rPr>
          <w:rFonts w:ascii="Book Antiqua" w:hAnsi="Book Antiqua"/>
          <w:sz w:val="26"/>
          <w:szCs w:val="26"/>
        </w:rPr>
        <w:tab/>
        <w:t xml:space="preserve">Amen. </w:t>
      </w:r>
    </w:p>
    <w:p w14:paraId="04B67176" w14:textId="77777777" w:rsidR="00C80FC9" w:rsidRDefault="00C80FC9" w:rsidP="00C80FC9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3B1773"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>
        <w:rPr>
          <w:rFonts w:ascii="Book Antiqua" w:hAnsi="Book Antiqua"/>
          <w:i/>
          <w:iCs/>
          <w:sz w:val="26"/>
          <w:szCs w:val="26"/>
        </w:rPr>
        <w:t xml:space="preserve"> </w:t>
      </w:r>
      <w:r>
        <w:rPr>
          <w:rFonts w:ascii="Book Antiqua" w:hAnsi="Book Antiqua"/>
          <w:i/>
          <w:iCs/>
          <w:sz w:val="26"/>
          <w:szCs w:val="26"/>
        </w:rPr>
        <w:tab/>
      </w:r>
      <w:r w:rsidRPr="00B60DC3">
        <w:rPr>
          <w:rFonts w:ascii="Book Antiqua" w:hAnsi="Book Antiqua"/>
          <w:sz w:val="26"/>
          <w:szCs w:val="26"/>
        </w:rPr>
        <w:t>C</w:t>
      </w:r>
      <w:r>
        <w:rPr>
          <w:rFonts w:ascii="Book Antiqua" w:hAnsi="Book Antiqua"/>
          <w:sz w:val="26"/>
          <w:szCs w:val="26"/>
        </w:rPr>
        <w:t xml:space="preserve">hrist is risen… </w:t>
      </w:r>
      <w:r w:rsidRPr="00D24581">
        <w:rPr>
          <w:rFonts w:ascii="Book Antiqua" w:hAnsi="Book Antiqua"/>
          <w:i/>
          <w:iCs/>
          <w:color w:val="FF0000"/>
          <w:sz w:val="26"/>
          <w:szCs w:val="26"/>
        </w:rPr>
        <w:t>(thrice)</w:t>
      </w:r>
    </w:p>
    <w:p w14:paraId="662B6E97" w14:textId="77777777" w:rsidR="00C80FC9" w:rsidRDefault="00C80FC9" w:rsidP="00C80FC9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Choir: 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3B1773">
        <w:rPr>
          <w:rFonts w:ascii="Book Antiqua" w:hAnsi="Book Antiqua"/>
          <w:sz w:val="26"/>
          <w:szCs w:val="26"/>
        </w:rPr>
        <w:t xml:space="preserve">Christ is risen… </w:t>
      </w:r>
      <w:r>
        <w:rPr>
          <w:rFonts w:ascii="Book Antiqua" w:hAnsi="Book Antiqua"/>
          <w:i/>
          <w:iCs/>
          <w:color w:val="FF0000"/>
          <w:sz w:val="26"/>
          <w:szCs w:val="26"/>
        </w:rPr>
        <w:t>(thrice)</w:t>
      </w:r>
    </w:p>
    <w:p w14:paraId="2B3E95EF" w14:textId="77777777" w:rsidR="00C80FC9" w:rsidRDefault="00C80FC9" w:rsidP="00C80FC9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lastRenderedPageBreak/>
        <w:t xml:space="preserve">Priest: 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3B1773">
        <w:rPr>
          <w:rFonts w:ascii="Book Antiqua" w:hAnsi="Book Antiqua"/>
          <w:sz w:val="26"/>
          <w:szCs w:val="26"/>
        </w:rPr>
        <w:t xml:space="preserve">Let God arise… </w:t>
      </w:r>
      <w:r>
        <w:rPr>
          <w:rFonts w:ascii="Book Antiqua" w:hAnsi="Book Antiqua"/>
          <w:i/>
          <w:iCs/>
          <w:color w:val="FF0000"/>
          <w:sz w:val="26"/>
          <w:szCs w:val="26"/>
        </w:rPr>
        <w:t>and the rest of the Paschal Verses, as at the beginning of other services.</w:t>
      </w:r>
    </w:p>
    <w:p w14:paraId="6E6B31A8" w14:textId="1AFE423E" w:rsidR="00C80FC9" w:rsidRPr="00693244" w:rsidRDefault="00C80FC9" w:rsidP="00C80FC9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Choir:</w:t>
      </w:r>
      <w:r w:rsidRPr="0069324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i/>
          <w:iCs/>
          <w:color w:val="FF0000"/>
          <w:sz w:val="26"/>
          <w:szCs w:val="26"/>
        </w:rPr>
        <w:t>Odes 1-3 of the Paschal Canon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, as at Paschal Matins.</w:t>
      </w:r>
    </w:p>
    <w:p w14:paraId="215CEC26" w14:textId="77777777" w:rsidR="00C80FC9" w:rsidRPr="00693244" w:rsidRDefault="00C80FC9" w:rsidP="00C80FC9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After the end of the Third Ode:</w:t>
      </w:r>
    </w:p>
    <w:p w14:paraId="04DC39DC" w14:textId="4C2D4687" w:rsidR="00C80FC9" w:rsidRPr="003817AE" w:rsidRDefault="00C80FC9" w:rsidP="00C80FC9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="003817AE">
        <w:rPr>
          <w:rFonts w:ascii="Book Antiqua" w:hAnsi="Book Antiqua"/>
          <w:i/>
          <w:iCs/>
          <w:color w:val="FF0000"/>
          <w:sz w:val="26"/>
          <w:szCs w:val="26"/>
        </w:rPr>
        <w:t>Usual Little Litany (</w:t>
      </w:r>
      <w:r w:rsidR="003817AE" w:rsidRPr="003817AE">
        <w:rPr>
          <w:rFonts w:ascii="Book Antiqua" w:hAnsi="Book Antiqua"/>
          <w:i/>
          <w:iCs/>
          <w:color w:val="FF0000"/>
          <w:sz w:val="26"/>
          <w:szCs w:val="26"/>
          <w:u w:val="single"/>
        </w:rPr>
        <w:t>not</w:t>
      </w:r>
      <w:r w:rsidR="003817AE">
        <w:rPr>
          <w:rFonts w:ascii="Book Antiqua" w:hAnsi="Book Antiqua"/>
          <w:i/>
          <w:iCs/>
          <w:color w:val="FF0000"/>
          <w:sz w:val="26"/>
          <w:szCs w:val="26"/>
        </w:rPr>
        <w:t xml:space="preserve"> for the Departed), but with the exclamation, </w:t>
      </w:r>
      <w:r w:rsidR="003817AE" w:rsidRPr="003817AE">
        <w:rPr>
          <w:rFonts w:ascii="Book Antiqua" w:hAnsi="Book Antiqua"/>
          <w:sz w:val="26"/>
          <w:szCs w:val="26"/>
        </w:rPr>
        <w:t>For Thou art the resurrection, and the life…</w:t>
      </w:r>
    </w:p>
    <w:p w14:paraId="60187652" w14:textId="28A51FBA" w:rsidR="004D0365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Choir: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 xml:space="preserve">Amen.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And immediately the Hypakoe of Pascha, followed by Odes 4-6 of the Paschal Canon, as at Paschal Matins.</w:t>
      </w:r>
    </w:p>
    <w:p w14:paraId="61BEE82D" w14:textId="0935E732" w:rsidR="004D0365" w:rsidRPr="00693244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After the end of the Sixth Ode:</w:t>
      </w:r>
    </w:p>
    <w:p w14:paraId="73F30F26" w14:textId="2F2986E7" w:rsidR="004D0365" w:rsidRPr="00693244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Litany of the Departed, </w:t>
      </w:r>
      <w:r w:rsidR="003817AE">
        <w:rPr>
          <w:rFonts w:ascii="Book Antiqua" w:hAnsi="Book Antiqua"/>
          <w:i/>
          <w:iCs/>
          <w:color w:val="FF0000"/>
          <w:sz w:val="26"/>
          <w:szCs w:val="26"/>
        </w:rPr>
        <w:t>with its exclamation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.</w:t>
      </w:r>
    </w:p>
    <w:p w14:paraId="47C87C5A" w14:textId="48EC91E1" w:rsidR="004D0365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Choir: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 xml:space="preserve">Amen.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And immediately the Kontakion of the Departed, </w:t>
      </w:r>
      <w:r>
        <w:rPr>
          <w:rFonts w:ascii="Book Antiqua" w:hAnsi="Book Antiqua"/>
          <w:sz w:val="26"/>
          <w:szCs w:val="26"/>
        </w:rPr>
        <w:t xml:space="preserve">With the saints give rest…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and the Ikos, </w:t>
      </w:r>
      <w:r>
        <w:rPr>
          <w:rFonts w:ascii="Book Antiqua" w:hAnsi="Book Antiqua"/>
          <w:sz w:val="26"/>
          <w:szCs w:val="26"/>
        </w:rPr>
        <w:t>Thou only art immortal…</w:t>
      </w:r>
    </w:p>
    <w:p w14:paraId="0EA8556E" w14:textId="3C15F88A" w:rsidR="003817AE" w:rsidRDefault="004D0365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Then the choir continues</w:t>
      </w:r>
      <w:r w:rsidR="003817AE">
        <w:rPr>
          <w:rFonts w:ascii="Book Antiqua" w:hAnsi="Book Antiqua"/>
          <w:i/>
          <w:iCs/>
          <w:color w:val="FF0000"/>
          <w:sz w:val="26"/>
          <w:szCs w:val="26"/>
        </w:rPr>
        <w:t xml:space="preserve"> with </w:t>
      </w:r>
      <w:r w:rsidR="003817AE" w:rsidRPr="003817AE">
        <w:rPr>
          <w:rFonts w:ascii="Book Antiqua" w:hAnsi="Book Antiqua"/>
          <w:sz w:val="26"/>
          <w:szCs w:val="26"/>
        </w:rPr>
        <w:t xml:space="preserve">As many as have been baptized… </w:t>
      </w:r>
      <w:r w:rsidR="003817AE">
        <w:rPr>
          <w:rFonts w:ascii="Book Antiqua" w:hAnsi="Book Antiqua"/>
          <w:i/>
          <w:iCs/>
          <w:color w:val="FF0000"/>
          <w:sz w:val="26"/>
          <w:szCs w:val="26"/>
        </w:rPr>
        <w:t>as at Liturgy, instead of the Trisagion.</w:t>
      </w:r>
    </w:p>
    <w:p w14:paraId="31EC9ACE" w14:textId="35529A8F" w:rsidR="003817AE" w:rsidRDefault="003817AE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Prokeimenon of the day and Epistle of the day, from Acts.</w:t>
      </w:r>
    </w:p>
    <w:p w14:paraId="3D002FE6" w14:textId="64CC70A8" w:rsidR="003817AE" w:rsidRDefault="003817AE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Alleluia in Tone 2.</w:t>
      </w:r>
    </w:p>
    <w:p w14:paraId="065E8F54" w14:textId="77777777" w:rsidR="003817AE" w:rsidRDefault="003817AE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Gospel: </w:t>
      </w:r>
      <w:r w:rsidRPr="003817AE">
        <w:rPr>
          <w:rFonts w:ascii="Book Antiqua" w:hAnsi="Book Antiqua"/>
          <w:sz w:val="26"/>
          <w:szCs w:val="26"/>
        </w:rPr>
        <w:t>(116) Matthew 28:16-20</w:t>
      </w:r>
    </w:p>
    <w:p w14:paraId="1F8127DC" w14:textId="77777777" w:rsidR="003817AE" w:rsidRDefault="003817AE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After the Gospel, the choir continues with </w:t>
      </w:r>
      <w:r w:rsidRPr="003817AE">
        <w:rPr>
          <w:rFonts w:ascii="Book Antiqua" w:hAnsi="Book Antiqua"/>
          <w:sz w:val="26"/>
          <w:szCs w:val="26"/>
        </w:rPr>
        <w:t xml:space="preserve">Having beheld the Resurrection of Christ… </w:t>
      </w: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and then </w:t>
      </w:r>
      <w:r w:rsidR="004D0365" w:rsidRPr="00693244">
        <w:rPr>
          <w:rFonts w:ascii="Book Antiqua" w:hAnsi="Book Antiqua"/>
          <w:i/>
          <w:iCs/>
          <w:color w:val="FF0000"/>
          <w:sz w:val="26"/>
          <w:szCs w:val="26"/>
        </w:rPr>
        <w:t>with Odes 7-9 of the Paschal Canon, as at Paschal Matins</w:t>
      </w:r>
      <w:r>
        <w:rPr>
          <w:rFonts w:ascii="Book Antiqua" w:hAnsi="Book Antiqua"/>
          <w:i/>
          <w:iCs/>
          <w:color w:val="FF0000"/>
          <w:sz w:val="26"/>
          <w:szCs w:val="26"/>
        </w:rPr>
        <w:t>.</w:t>
      </w:r>
    </w:p>
    <w:p w14:paraId="39F1A2FA" w14:textId="77777777" w:rsidR="00776CE2" w:rsidRDefault="003817AE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The choir continues with the Exapostilarion of Pascha,</w:t>
      </w:r>
      <w:r w:rsidRPr="00776CE2">
        <w:rPr>
          <w:rFonts w:ascii="Book Antiqua" w:hAnsi="Book Antiqua"/>
          <w:i/>
          <w:iCs/>
          <w:sz w:val="26"/>
          <w:szCs w:val="26"/>
        </w:rPr>
        <w:t xml:space="preserve"> </w:t>
      </w:r>
      <w:r w:rsidRPr="00776CE2">
        <w:rPr>
          <w:rFonts w:ascii="Book Antiqua" w:hAnsi="Book Antiqua"/>
          <w:sz w:val="26"/>
          <w:szCs w:val="26"/>
        </w:rPr>
        <w:t xml:space="preserve">In the flesh Thou didst fall asleep… </w:t>
      </w: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twice, followed by the </w:t>
      </w:r>
      <w:r w:rsidR="00776CE2">
        <w:rPr>
          <w:rFonts w:ascii="Book Antiqua" w:hAnsi="Book Antiqua"/>
          <w:i/>
          <w:iCs/>
          <w:color w:val="FF0000"/>
          <w:sz w:val="26"/>
          <w:szCs w:val="26"/>
        </w:rPr>
        <w:t xml:space="preserve">Evlogitaria of the Resurrection, </w:t>
      </w:r>
      <w:r w:rsidR="00776CE2" w:rsidRPr="00776CE2">
        <w:rPr>
          <w:rFonts w:ascii="Book Antiqua" w:hAnsi="Book Antiqua"/>
          <w:sz w:val="26"/>
          <w:szCs w:val="26"/>
        </w:rPr>
        <w:t xml:space="preserve">Blessed art Thou, O Lord… The angelic host was filled with awe… </w:t>
      </w:r>
      <w:r w:rsidR="00776CE2">
        <w:rPr>
          <w:rFonts w:ascii="Book Antiqua" w:hAnsi="Book Antiqua"/>
          <w:i/>
          <w:iCs/>
          <w:color w:val="FF0000"/>
          <w:sz w:val="26"/>
          <w:szCs w:val="26"/>
        </w:rPr>
        <w:t>as at Sunday Matins.</w:t>
      </w:r>
    </w:p>
    <w:p w14:paraId="77838614" w14:textId="163040CD" w:rsidR="004D0365" w:rsidRPr="00693244" w:rsidRDefault="00776CE2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This is</w:t>
      </w:r>
      <w:r w:rsidR="004D0365"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 followed by the Paschal Verses, </w:t>
      </w:r>
      <w:r w:rsidR="004D0365">
        <w:rPr>
          <w:rFonts w:ascii="Book Antiqua" w:hAnsi="Book Antiqua"/>
          <w:sz w:val="26"/>
          <w:szCs w:val="26"/>
        </w:rPr>
        <w:t xml:space="preserve">Let God arise… </w:t>
      </w:r>
      <w:r w:rsidR="004D0365"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with their verses, </w:t>
      </w:r>
      <w:r w:rsidR="004D0365">
        <w:rPr>
          <w:rFonts w:ascii="Book Antiqua" w:hAnsi="Book Antiqua"/>
          <w:sz w:val="26"/>
          <w:szCs w:val="26"/>
        </w:rPr>
        <w:t xml:space="preserve">Glory… Now and ever… This is the day of Resurrection… Christ is risen… </w:t>
      </w:r>
      <w:r w:rsidR="004D0365" w:rsidRPr="00693244">
        <w:rPr>
          <w:rFonts w:ascii="Book Antiqua" w:hAnsi="Book Antiqua"/>
          <w:i/>
          <w:iCs/>
          <w:color w:val="FF0000"/>
          <w:sz w:val="26"/>
          <w:szCs w:val="26"/>
        </w:rPr>
        <w:t>(thrice)</w:t>
      </w:r>
      <w:r>
        <w:rPr>
          <w:rFonts w:ascii="Book Antiqua" w:hAnsi="Book Antiqua"/>
          <w:i/>
          <w:iCs/>
          <w:color w:val="FF0000"/>
          <w:sz w:val="26"/>
          <w:szCs w:val="26"/>
        </w:rPr>
        <w:t>, during which the usual veneration of the body takes place.</w:t>
      </w:r>
    </w:p>
    <w:p w14:paraId="243C35BD" w14:textId="2D8D731E" w:rsidR="003B1773" w:rsidRDefault="00693244" w:rsidP="00776CE2">
      <w:pPr>
        <w:spacing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Priest: Litany of the Departed, as before, and immediately the Paschal Dismissal</w:t>
      </w:r>
      <w:r w:rsidR="00776CE2">
        <w:rPr>
          <w:rFonts w:ascii="Book Antiqua" w:hAnsi="Book Antiqua"/>
          <w:i/>
          <w:iCs/>
          <w:color w:val="FF0000"/>
          <w:sz w:val="26"/>
          <w:szCs w:val="26"/>
        </w:rPr>
        <w:t>, followed by the Prayer of Absolution.</w:t>
      </w:r>
    </w:p>
    <w:p w14:paraId="26860956" w14:textId="7F20EDFF" w:rsidR="00776CE2" w:rsidRDefault="00776CE2" w:rsidP="00776CE2">
      <w:pPr>
        <w:spacing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2D5753F6" w14:textId="0811BFF3" w:rsidR="00776CE2" w:rsidRPr="00776CE2" w:rsidRDefault="00776CE2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Then they go to the grave, bearing the body. The priest and other clergy and choir, preceding the body, sing </w:t>
      </w:r>
      <w:r w:rsidRPr="00776CE2">
        <w:rPr>
          <w:rFonts w:ascii="Book Antiqua" w:hAnsi="Book Antiqua"/>
          <w:sz w:val="26"/>
          <w:szCs w:val="26"/>
        </w:rPr>
        <w:t>Christ is risen…</w:t>
      </w:r>
    </w:p>
    <w:p w14:paraId="70D387D9" w14:textId="7E0F7B0D" w:rsidR="00693244" w:rsidRDefault="00693244" w:rsidP="003B1773">
      <w:pPr>
        <w:spacing w:after="120" w:line="240" w:lineRule="auto"/>
        <w:jc w:val="both"/>
        <w:rPr>
          <w:rFonts w:ascii="Book Antiqua" w:hAnsi="Book Antiqua"/>
          <w:i/>
          <w:iCs/>
          <w:sz w:val="26"/>
          <w:szCs w:val="26"/>
        </w:rPr>
      </w:pPr>
    </w:p>
    <w:p w14:paraId="1DCAA98E" w14:textId="77777777" w:rsidR="00776CE2" w:rsidRPr="00776CE2" w:rsidRDefault="00776CE2" w:rsidP="003B1773">
      <w:pPr>
        <w:spacing w:after="120" w:line="240" w:lineRule="auto"/>
        <w:jc w:val="both"/>
        <w:rPr>
          <w:rFonts w:ascii="Book Antiqua" w:hAnsi="Book Antiqua"/>
          <w:i/>
          <w:iCs/>
          <w:sz w:val="26"/>
          <w:szCs w:val="26"/>
        </w:rPr>
      </w:pPr>
    </w:p>
    <w:p w14:paraId="01238348" w14:textId="0CC60FA1" w:rsidR="00FD7A9F" w:rsidRPr="00186282" w:rsidRDefault="00CE53B6" w:rsidP="003B1773">
      <w:pPr>
        <w:spacing w:after="12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© 202</w:t>
      </w:r>
      <w:r w:rsidR="00693244">
        <w:rPr>
          <w:rFonts w:ascii="Book Antiqua" w:hAnsi="Book Antiqua"/>
          <w:i/>
          <w:iCs/>
          <w:sz w:val="20"/>
          <w:szCs w:val="20"/>
        </w:rPr>
        <w:t>3</w:t>
      </w:r>
      <w:r>
        <w:rPr>
          <w:rFonts w:ascii="Book Antiqua" w:hAnsi="Book Antiqua"/>
          <w:i/>
          <w:iCs/>
          <w:sz w:val="20"/>
          <w:szCs w:val="20"/>
        </w:rPr>
        <w:t xml:space="preserve"> The Orthodox Church in America. Permission is granted to duplicate for liturgical use only. All other rights reserved. </w:t>
      </w:r>
    </w:p>
    <w:sectPr w:rsidR="00FD7A9F" w:rsidRPr="00186282" w:rsidSect="008A64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1B72" w14:textId="77777777" w:rsidR="00DB3CF3" w:rsidRDefault="00DB3CF3" w:rsidP="00646F43">
      <w:pPr>
        <w:spacing w:line="240" w:lineRule="auto"/>
      </w:pPr>
      <w:r>
        <w:separator/>
      </w:r>
    </w:p>
  </w:endnote>
  <w:endnote w:type="continuationSeparator" w:id="0">
    <w:p w14:paraId="6B2C807A" w14:textId="77777777" w:rsidR="00DB3CF3" w:rsidRDefault="00DB3CF3" w:rsidP="00646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29292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6"/>
        <w:szCs w:val="26"/>
      </w:rPr>
    </w:sdtEndPr>
    <w:sdtContent>
      <w:p w14:paraId="6632423E" w14:textId="75C42835" w:rsidR="006E034A" w:rsidRPr="00646F43" w:rsidRDefault="00527C71">
        <w:pPr>
          <w:pStyle w:val="Footer"/>
          <w:jc w:val="right"/>
          <w:rPr>
            <w:rFonts w:ascii="Book Antiqua" w:hAnsi="Book Antiqua"/>
            <w:sz w:val="26"/>
            <w:szCs w:val="26"/>
          </w:rPr>
        </w:pPr>
        <w:r>
          <w:rPr>
            <w:rFonts w:ascii="Book Antiqua" w:hAnsi="Book Antiqua"/>
            <w:sz w:val="16"/>
            <w:szCs w:val="14"/>
          </w:rPr>
          <w:t>202</w:t>
        </w:r>
        <w:r w:rsidR="003B1773">
          <w:rPr>
            <w:rFonts w:ascii="Book Antiqua" w:hAnsi="Book Antiqua"/>
            <w:sz w:val="16"/>
            <w:szCs w:val="14"/>
          </w:rPr>
          <w:t>3</w:t>
        </w:r>
        <w:r>
          <w:rPr>
            <w:rFonts w:ascii="Book Antiqua" w:hAnsi="Book Antiqua"/>
            <w:sz w:val="16"/>
            <w:szCs w:val="14"/>
          </w:rPr>
          <w:t>-0</w:t>
        </w:r>
        <w:r w:rsidR="003B1773">
          <w:rPr>
            <w:rFonts w:ascii="Book Antiqua" w:hAnsi="Book Antiqua"/>
            <w:sz w:val="16"/>
            <w:szCs w:val="14"/>
          </w:rPr>
          <w:t>3</w:t>
        </w:r>
        <w:r>
          <w:rPr>
            <w:rFonts w:ascii="Book Antiqua" w:hAnsi="Book Antiqua"/>
            <w:sz w:val="16"/>
            <w:szCs w:val="14"/>
          </w:rPr>
          <w:t>-</w:t>
        </w:r>
        <w:r w:rsidR="003B1773">
          <w:rPr>
            <w:rFonts w:ascii="Book Antiqua" w:hAnsi="Book Antiqua"/>
            <w:sz w:val="16"/>
            <w:szCs w:val="14"/>
          </w:rPr>
          <w:t>23</w:t>
        </w:r>
        <w:r w:rsidR="00850D41">
          <w:rPr>
            <w:sz w:val="18"/>
            <w:szCs w:val="16"/>
          </w:rPr>
          <w:t xml:space="preserve"> </w:t>
        </w:r>
        <w:r w:rsidR="00850D41">
          <w:t xml:space="preserve">   </w:t>
        </w:r>
        <w:r w:rsidR="006E034A" w:rsidRPr="00646F43">
          <w:rPr>
            <w:rFonts w:ascii="Book Antiqua" w:hAnsi="Book Antiqua"/>
            <w:sz w:val="26"/>
            <w:szCs w:val="26"/>
          </w:rPr>
          <w:fldChar w:fldCharType="begin"/>
        </w:r>
        <w:r w:rsidR="006E034A" w:rsidRPr="00646F43">
          <w:rPr>
            <w:rFonts w:ascii="Book Antiqua" w:hAnsi="Book Antiqua"/>
            <w:sz w:val="26"/>
            <w:szCs w:val="26"/>
          </w:rPr>
          <w:instrText xml:space="preserve"> PAGE   \* MERGEFORMAT </w:instrText>
        </w:r>
        <w:r w:rsidR="006E034A" w:rsidRPr="00646F43">
          <w:rPr>
            <w:rFonts w:ascii="Book Antiqua" w:hAnsi="Book Antiqua"/>
            <w:sz w:val="26"/>
            <w:szCs w:val="26"/>
          </w:rPr>
          <w:fldChar w:fldCharType="separate"/>
        </w:r>
        <w:r w:rsidR="006E034A" w:rsidRPr="00646F43">
          <w:rPr>
            <w:rFonts w:ascii="Book Antiqua" w:hAnsi="Book Antiqua"/>
            <w:noProof/>
            <w:sz w:val="26"/>
            <w:szCs w:val="26"/>
          </w:rPr>
          <w:t>2</w:t>
        </w:r>
        <w:r w:rsidR="006E034A" w:rsidRPr="00646F43">
          <w:rPr>
            <w:rFonts w:ascii="Book Antiqua" w:hAnsi="Book Antiqua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286F" w14:textId="77777777" w:rsidR="00DB3CF3" w:rsidRDefault="00DB3CF3" w:rsidP="00646F43">
      <w:pPr>
        <w:spacing w:line="240" w:lineRule="auto"/>
      </w:pPr>
      <w:r>
        <w:separator/>
      </w:r>
    </w:p>
  </w:footnote>
  <w:footnote w:type="continuationSeparator" w:id="0">
    <w:p w14:paraId="2F351156" w14:textId="77777777" w:rsidR="00DB3CF3" w:rsidRDefault="00DB3CF3" w:rsidP="00646F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CE"/>
    <w:rsid w:val="00007653"/>
    <w:rsid w:val="000319BF"/>
    <w:rsid w:val="00034AD2"/>
    <w:rsid w:val="000363B0"/>
    <w:rsid w:val="00040992"/>
    <w:rsid w:val="00056BD2"/>
    <w:rsid w:val="00097096"/>
    <w:rsid w:val="000D5CA4"/>
    <w:rsid w:val="001019C6"/>
    <w:rsid w:val="0010274C"/>
    <w:rsid w:val="001105C7"/>
    <w:rsid w:val="0013044C"/>
    <w:rsid w:val="001460BE"/>
    <w:rsid w:val="001651B7"/>
    <w:rsid w:val="0017434B"/>
    <w:rsid w:val="00182405"/>
    <w:rsid w:val="001845B4"/>
    <w:rsid w:val="00186282"/>
    <w:rsid w:val="00206830"/>
    <w:rsid w:val="00225FAC"/>
    <w:rsid w:val="00267DA9"/>
    <w:rsid w:val="002916E3"/>
    <w:rsid w:val="002C048A"/>
    <w:rsid w:val="002E189D"/>
    <w:rsid w:val="003028AE"/>
    <w:rsid w:val="00341905"/>
    <w:rsid w:val="00355E2A"/>
    <w:rsid w:val="00362156"/>
    <w:rsid w:val="00362D3D"/>
    <w:rsid w:val="00365A4B"/>
    <w:rsid w:val="003817AE"/>
    <w:rsid w:val="003B1773"/>
    <w:rsid w:val="003C6DEE"/>
    <w:rsid w:val="003D5D8C"/>
    <w:rsid w:val="003E6712"/>
    <w:rsid w:val="0041556D"/>
    <w:rsid w:val="004338A5"/>
    <w:rsid w:val="00433AC5"/>
    <w:rsid w:val="004420D3"/>
    <w:rsid w:val="00442B7A"/>
    <w:rsid w:val="0047237F"/>
    <w:rsid w:val="0048181A"/>
    <w:rsid w:val="00485A96"/>
    <w:rsid w:val="004B005B"/>
    <w:rsid w:val="004B79EA"/>
    <w:rsid w:val="004D0365"/>
    <w:rsid w:val="004D261F"/>
    <w:rsid w:val="004F1B70"/>
    <w:rsid w:val="00527C71"/>
    <w:rsid w:val="0054248B"/>
    <w:rsid w:val="00597F94"/>
    <w:rsid w:val="005F426E"/>
    <w:rsid w:val="006145A8"/>
    <w:rsid w:val="00646F43"/>
    <w:rsid w:val="00650779"/>
    <w:rsid w:val="00670060"/>
    <w:rsid w:val="00675DCD"/>
    <w:rsid w:val="00682B34"/>
    <w:rsid w:val="00693244"/>
    <w:rsid w:val="00693EE3"/>
    <w:rsid w:val="00697974"/>
    <w:rsid w:val="006A4D45"/>
    <w:rsid w:val="006A5555"/>
    <w:rsid w:val="006B7E30"/>
    <w:rsid w:val="006E034A"/>
    <w:rsid w:val="006E0ADE"/>
    <w:rsid w:val="00704645"/>
    <w:rsid w:val="00707E1B"/>
    <w:rsid w:val="00724C09"/>
    <w:rsid w:val="00776CE2"/>
    <w:rsid w:val="00785340"/>
    <w:rsid w:val="007A0E22"/>
    <w:rsid w:val="007A4849"/>
    <w:rsid w:val="007B62A9"/>
    <w:rsid w:val="007B66E4"/>
    <w:rsid w:val="007D19CF"/>
    <w:rsid w:val="007D6A2F"/>
    <w:rsid w:val="007E4E4B"/>
    <w:rsid w:val="00824C00"/>
    <w:rsid w:val="00850D41"/>
    <w:rsid w:val="0089305A"/>
    <w:rsid w:val="008A64CE"/>
    <w:rsid w:val="008A71A2"/>
    <w:rsid w:val="008B2864"/>
    <w:rsid w:val="008C03A7"/>
    <w:rsid w:val="008C7423"/>
    <w:rsid w:val="009309EE"/>
    <w:rsid w:val="00957ACF"/>
    <w:rsid w:val="00975A58"/>
    <w:rsid w:val="009A142F"/>
    <w:rsid w:val="009C3FF6"/>
    <w:rsid w:val="009D6A2B"/>
    <w:rsid w:val="009E2E07"/>
    <w:rsid w:val="009F2C1A"/>
    <w:rsid w:val="00A03330"/>
    <w:rsid w:val="00A143E2"/>
    <w:rsid w:val="00A35E73"/>
    <w:rsid w:val="00A96546"/>
    <w:rsid w:val="00AA0A4D"/>
    <w:rsid w:val="00AB7BF5"/>
    <w:rsid w:val="00AD23E6"/>
    <w:rsid w:val="00AF3DF7"/>
    <w:rsid w:val="00B42688"/>
    <w:rsid w:val="00B6343A"/>
    <w:rsid w:val="00B660A1"/>
    <w:rsid w:val="00C414B0"/>
    <w:rsid w:val="00C75FB3"/>
    <w:rsid w:val="00C80FC9"/>
    <w:rsid w:val="00C8508A"/>
    <w:rsid w:val="00C96CBA"/>
    <w:rsid w:val="00CA5428"/>
    <w:rsid w:val="00CC1156"/>
    <w:rsid w:val="00CC7E75"/>
    <w:rsid w:val="00CD6676"/>
    <w:rsid w:val="00CE53B6"/>
    <w:rsid w:val="00CE67AA"/>
    <w:rsid w:val="00CF6420"/>
    <w:rsid w:val="00D24581"/>
    <w:rsid w:val="00D43256"/>
    <w:rsid w:val="00D95B77"/>
    <w:rsid w:val="00DB3CF3"/>
    <w:rsid w:val="00DC3D79"/>
    <w:rsid w:val="00DD4C75"/>
    <w:rsid w:val="00E91F15"/>
    <w:rsid w:val="00EA48FF"/>
    <w:rsid w:val="00EC7C25"/>
    <w:rsid w:val="00EE314F"/>
    <w:rsid w:val="00EF3CE6"/>
    <w:rsid w:val="00F05698"/>
    <w:rsid w:val="00F47347"/>
    <w:rsid w:val="00F8739F"/>
    <w:rsid w:val="00FB0969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14AC0"/>
  <w15:chartTrackingRefBased/>
  <w15:docId w15:val="{84F9ACC2-0B99-4094-A353-4CC3F6F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46F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F4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F43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6F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F4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6F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4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0333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4170-3590-45F2-81B5-998FB4DA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527</Words>
  <Characters>2524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3</cp:revision>
  <dcterms:created xsi:type="dcterms:W3CDTF">2023-03-24T01:31:00Z</dcterms:created>
  <dcterms:modified xsi:type="dcterms:W3CDTF">2023-03-24T01:55:00Z</dcterms:modified>
</cp:coreProperties>
</file>